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09"/>
        <w:gridCol w:w="1048"/>
        <w:gridCol w:w="1643"/>
      </w:tblGrid>
      <w:tr w:rsidR="0017656A" w:rsidTr="001341BF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Дзержинская средняя школа №2</w:t>
            </w:r>
          </w:p>
        </w:tc>
        <w:tc>
          <w:tcPr>
            <w:tcW w:w="1049" w:type="dxa"/>
            <w:vAlign w:val="bottom"/>
            <w:hideMark/>
          </w:tcPr>
          <w:p w:rsidR="0017656A" w:rsidRDefault="0017656A" w:rsidP="001341BF">
            <w:pPr>
              <w:ind w:right="8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56A" w:rsidRDefault="0017656A" w:rsidP="0017656A">
      <w:pPr>
        <w:spacing w:after="240"/>
        <w:ind w:right="26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98"/>
        <w:gridCol w:w="1687"/>
        <w:gridCol w:w="1687"/>
      </w:tblGrid>
      <w:tr w:rsidR="0017656A" w:rsidTr="001341BF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</w:tcPr>
          <w:p w:rsidR="0017656A" w:rsidRDefault="0017656A" w:rsidP="001341BF">
            <w:pPr>
              <w:ind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составления</w:t>
            </w:r>
          </w:p>
        </w:tc>
      </w:tr>
      <w:tr w:rsidR="0017656A" w:rsidTr="001341BF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7656A" w:rsidRDefault="0017656A" w:rsidP="001341BF">
            <w:pPr>
              <w:ind w:right="11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127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06.09.2018 </w:t>
            </w:r>
          </w:p>
        </w:tc>
      </w:tr>
    </w:tbl>
    <w:p w:rsidR="0017656A" w:rsidRDefault="0017656A" w:rsidP="0017656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(распоряжение)</w:t>
      </w:r>
    </w:p>
    <w:p w:rsidR="0017656A" w:rsidRDefault="0017656A" w:rsidP="0017656A">
      <w:pPr>
        <w:rPr>
          <w:rFonts w:ascii="Times New Roman" w:hAnsi="Times New Roman"/>
          <w:b/>
        </w:rPr>
      </w:pPr>
    </w:p>
    <w:p w:rsidR="0017656A" w:rsidRDefault="0017656A" w:rsidP="0017656A">
      <w:pPr>
        <w:rPr>
          <w:rFonts w:ascii="Times New Roman" w:hAnsi="Times New Roman"/>
          <w:b/>
        </w:rPr>
      </w:pPr>
    </w:p>
    <w:p w:rsidR="0017656A" w:rsidRDefault="0017656A" w:rsidP="0017656A">
      <w:pPr>
        <w:rPr>
          <w:rFonts w:ascii="Times New Roman" w:hAnsi="Times New Roman"/>
          <w:sz w:val="28"/>
          <w:szCs w:val="28"/>
        </w:rPr>
      </w:pPr>
    </w:p>
    <w:p w:rsidR="0017656A" w:rsidRDefault="0017656A" w:rsidP="0017656A">
      <w:pPr>
        <w:pStyle w:val="1"/>
        <w:rPr>
          <w:b w:val="0"/>
        </w:rPr>
      </w:pPr>
      <w:r>
        <w:t xml:space="preserve">Об утверждении состава </w:t>
      </w:r>
    </w:p>
    <w:p w:rsidR="0017656A" w:rsidRDefault="0017656A" w:rsidP="0017656A">
      <w:pPr>
        <w:pStyle w:val="1"/>
        <w:rPr>
          <w:b w:val="0"/>
        </w:rPr>
      </w:pPr>
      <w:r>
        <w:t xml:space="preserve">жюри школьного этапа </w:t>
      </w:r>
    </w:p>
    <w:p w:rsidR="0017656A" w:rsidRDefault="0017656A" w:rsidP="001765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Всероссийской олимпиады школьников</w:t>
      </w:r>
    </w:p>
    <w:p w:rsidR="0017656A" w:rsidRDefault="0017656A" w:rsidP="0017656A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2018-2019 учебном году</w:t>
      </w:r>
    </w:p>
    <w:p w:rsidR="0017656A" w:rsidRDefault="0017656A" w:rsidP="0017656A">
      <w:pPr>
        <w:jc w:val="both"/>
        <w:rPr>
          <w:rFonts w:ascii="Times New Roman" w:hAnsi="Times New Roman"/>
          <w:color w:val="FF0000"/>
          <w:sz w:val="28"/>
        </w:rPr>
      </w:pPr>
    </w:p>
    <w:p w:rsidR="0017656A" w:rsidRDefault="0017656A" w:rsidP="0017656A">
      <w:pPr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приказа Управления образования администрации Дзержинского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№  от  03.09.2018 «О проведении школьного этапа всероссийской олимпиады школьников в 2018 -2019  учебном году» и в соответствии с порядком  проведения всероссийской олимпиады школьников, утверждённом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 ноября 2013г за №1252 </w:t>
      </w:r>
    </w:p>
    <w:p w:rsidR="0017656A" w:rsidRDefault="0017656A" w:rsidP="0017656A">
      <w:pPr>
        <w:jc w:val="center"/>
        <w:rPr>
          <w:rFonts w:ascii="Times New Roman" w:hAnsi="Times New Roman"/>
          <w:b/>
          <w:sz w:val="28"/>
        </w:rPr>
      </w:pPr>
    </w:p>
    <w:p w:rsidR="0017656A" w:rsidRDefault="0017656A" w:rsidP="0017656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ПРИКАЗЫВАЮ:</w:t>
      </w:r>
    </w:p>
    <w:p w:rsidR="0017656A" w:rsidRDefault="0017656A" w:rsidP="0017656A">
      <w:pPr>
        <w:jc w:val="center"/>
        <w:rPr>
          <w:rFonts w:ascii="Times New Roman" w:hAnsi="Times New Roman"/>
          <w:sz w:val="28"/>
        </w:rPr>
      </w:pPr>
    </w:p>
    <w:p w:rsidR="0017656A" w:rsidRDefault="0017656A" w:rsidP="0017656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Провести  школьный этап Всероссийской олимпиады школьников согласно графику (Приложение №1) и утвердить состав Жюри школьного этапа Всероссийской олимпиады школьников ПО ПРОВЕРКЕ ОЛИМПИАДНЫХ РАБОТ:  </w:t>
      </w:r>
    </w:p>
    <w:p w:rsidR="0017656A" w:rsidRDefault="0017656A" w:rsidP="0017656A">
      <w:pPr>
        <w:spacing w:before="100" w:beforeAutospacing="1" w:after="100" w:afterAutospacing="1" w:line="240" w:lineRule="auto"/>
        <w:ind w:left="1683"/>
        <w:contextualSpacing/>
        <w:jc w:val="both"/>
        <w:rPr>
          <w:rFonts w:ascii="Times New Roman" w:eastAsia="Times New Roman" w:hAnsi="Times New Roman"/>
          <w:sz w:val="28"/>
        </w:rPr>
      </w:pPr>
    </w:p>
    <w:tbl>
      <w:tblPr>
        <w:tblpPr w:leftFromText="180" w:rightFromText="180" w:bottomFromText="20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7"/>
        <w:gridCol w:w="4745"/>
      </w:tblGrid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7656A" w:rsidTr="001341BF">
        <w:trPr>
          <w:trHeight w:val="367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17656A" w:rsidTr="001341BF">
        <w:trPr>
          <w:trHeight w:val="36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Бабина Галина Сергеевна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67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Фадеева Ирина Викторовна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Бабина Галина Сергеевна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Фадеева Ирина Викторовна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 русского языка и литературы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Виктор Васильевич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Трещенко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ВалентинаНиколаевна</w:t>
            </w:r>
            <w:proofErr w:type="spellEnd"/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Перепейкина</w:t>
            </w:r>
            <w:proofErr w:type="spellEnd"/>
            <w:r>
              <w:rPr>
                <w:rFonts w:ascii="Times New Roman" w:hAnsi="Times New Roman"/>
              </w:rPr>
              <w:t xml:space="preserve"> Наталья Геннадьевна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Кристина Юрьевна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географии 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 Нина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17656A" w:rsidTr="001341BF">
        <w:trPr>
          <w:trHeight w:val="31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Луговик Людмила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 биологии</w:t>
            </w:r>
          </w:p>
        </w:tc>
      </w:tr>
      <w:tr w:rsidR="0017656A" w:rsidTr="001341BF">
        <w:trPr>
          <w:trHeight w:val="16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Порунова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 биологии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химии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17656A" w:rsidTr="001341BF">
        <w:trPr>
          <w:trHeight w:val="31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Порунова</w:t>
            </w:r>
            <w:proofErr w:type="spellEnd"/>
            <w:r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</w:tr>
      <w:tr w:rsidR="0017656A" w:rsidTr="001341BF">
        <w:trPr>
          <w:trHeight w:val="161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Луговик Людмила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учитель биологии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</w:tr>
      <w:tr w:rsidR="0017656A" w:rsidTr="001341BF">
        <w:trPr>
          <w:trHeight w:val="33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Сидорова Татьяна Александровна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17656A" w:rsidTr="001341BF">
        <w:trPr>
          <w:trHeight w:val="15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Воронова Мария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английского языка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Дымшакова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Трещенко</w:t>
            </w:r>
            <w:proofErr w:type="spellEnd"/>
            <w:r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математики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Ивкин Павел Александрович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212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Пузыревская</w:t>
            </w:r>
            <w:proofErr w:type="spellEnd"/>
            <w:r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 Павел Александрович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Пузыревская</w:t>
            </w:r>
            <w:proofErr w:type="spellEnd"/>
            <w:r>
              <w:rPr>
                <w:rFonts w:ascii="Times New Roman" w:hAnsi="Times New Roman"/>
              </w:rPr>
              <w:t xml:space="preserve"> Ксения Евгеньевна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Мировая художественная культура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Романова Елена Сергеевна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МХК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17656A" w:rsidTr="001341BF">
        <w:trPr>
          <w:trHeight w:val="511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Шатров Владимир Михайлович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ОБЖ 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Досмухамедов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Алишер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Уткирович</w:t>
            </w:r>
            <w:proofErr w:type="spellEnd"/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Воронов Максим Николаевич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Петрусева</w:t>
            </w:r>
            <w:proofErr w:type="spellEnd"/>
            <w:r>
              <w:rPr>
                <w:rFonts w:ascii="Times New Roman" w:hAnsi="Times New Roman"/>
              </w:rPr>
              <w:t xml:space="preserve"> Дарья Александровна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(девочки)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Наталья Михайловна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(юноши)</w:t>
            </w:r>
          </w:p>
        </w:tc>
      </w:tr>
      <w:tr w:rsidR="0017656A" w:rsidTr="001341BF">
        <w:trPr>
          <w:trHeight w:val="476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Воронов Максим Николаевич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технологии </w:t>
            </w:r>
          </w:p>
        </w:tc>
      </w:tr>
      <w:tr w:rsidR="0017656A" w:rsidTr="001341BF">
        <w:trPr>
          <w:trHeight w:val="142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Неминущий</w:t>
            </w:r>
            <w:proofErr w:type="spellEnd"/>
            <w:r>
              <w:rPr>
                <w:rFonts w:ascii="Times New Roman" w:hAnsi="Times New Roman"/>
              </w:rPr>
              <w:t xml:space="preserve"> Роман Андреевич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технологии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 Павел Александрович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Головина Кристина Юрьевна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географии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Луговик Людмила Николаевна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Ивкин Павел Александрович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и обществознания</w:t>
            </w:r>
          </w:p>
        </w:tc>
      </w:tr>
      <w:tr w:rsidR="0017656A" w:rsidTr="001341BF">
        <w:trPr>
          <w:trHeight w:val="393"/>
        </w:trPr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17656A" w:rsidTr="001341BF">
        <w:trPr>
          <w:trHeight w:val="393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Дымшакова</w:t>
            </w:r>
            <w:proofErr w:type="spellEnd"/>
            <w:r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6A" w:rsidRDefault="0017656A" w:rsidP="001341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</w:tr>
    </w:tbl>
    <w:p w:rsidR="0017656A" w:rsidRDefault="0017656A" w:rsidP="0017656A">
      <w:pPr>
        <w:jc w:val="both"/>
        <w:rPr>
          <w:rFonts w:ascii="Times New Roman" w:hAnsi="Times New Roman"/>
          <w:sz w:val="28"/>
        </w:rPr>
      </w:pP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 Жюри предметных олимпиад:</w:t>
      </w: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Оценить выполненные олимпиадные задания.</w:t>
      </w: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 Провести анализ выполненных олимпиадных заданий.</w:t>
      </w: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Определить победителей и призеров школьного этапа олимпиады. </w:t>
      </w: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Представить в оргкомитет школьного этапа олимпиады отчетную документацию о результатах проведения олимпиады по каждому предмету не позднее 3 дней от даты проведения олимпиады.</w:t>
      </w:r>
    </w:p>
    <w:p w:rsidR="0017656A" w:rsidRDefault="0017656A" w:rsidP="0017656A">
      <w:pPr>
        <w:ind w:firstLine="708"/>
        <w:jc w:val="both"/>
        <w:rPr>
          <w:rFonts w:ascii="Times New Roman" w:hAnsi="Times New Roman"/>
          <w:b/>
          <w:sz w:val="28"/>
        </w:rPr>
      </w:pPr>
    </w:p>
    <w:p w:rsidR="0017656A" w:rsidRDefault="0017656A" w:rsidP="0017656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возложить на заместителя директора по МР </w:t>
      </w:r>
      <w:proofErr w:type="spellStart"/>
      <w:r>
        <w:rPr>
          <w:rFonts w:ascii="Times New Roman" w:hAnsi="Times New Roman"/>
          <w:sz w:val="28"/>
        </w:rPr>
        <w:t>Досмухамедову</w:t>
      </w:r>
      <w:proofErr w:type="spellEnd"/>
      <w:r>
        <w:rPr>
          <w:rFonts w:ascii="Times New Roman" w:hAnsi="Times New Roman"/>
          <w:sz w:val="28"/>
        </w:rPr>
        <w:t xml:space="preserve"> Т.В.</w:t>
      </w:r>
    </w:p>
    <w:p w:rsidR="0017656A" w:rsidRDefault="0017656A" w:rsidP="0017656A">
      <w:pPr>
        <w:jc w:val="both"/>
        <w:rPr>
          <w:rFonts w:ascii="Times New Roman" w:hAnsi="Times New Roman"/>
          <w:sz w:val="28"/>
        </w:rPr>
      </w:pPr>
    </w:p>
    <w:p w:rsidR="0017656A" w:rsidRDefault="0017656A" w:rsidP="0017656A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                                                       Иванова Н.Н.</w:t>
      </w:r>
    </w:p>
    <w:p w:rsidR="004B6ADE" w:rsidRDefault="004B6ADE"/>
    <w:sectPr w:rsidR="004B6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4A7"/>
    <w:multiLevelType w:val="hybridMultilevel"/>
    <w:tmpl w:val="143A3968"/>
    <w:lvl w:ilvl="0" w:tplc="6B7AB0E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56A"/>
    <w:rsid w:val="0017656A"/>
    <w:rsid w:val="004B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56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5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dcterms:created xsi:type="dcterms:W3CDTF">2018-10-22T08:58:00Z</dcterms:created>
  <dcterms:modified xsi:type="dcterms:W3CDTF">2018-10-22T08:58:00Z</dcterms:modified>
</cp:coreProperties>
</file>