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95" w:rsidRPr="00BD0F4D" w:rsidRDefault="00996795" w:rsidP="00996795">
      <w:pPr>
        <w:shd w:val="clear" w:color="auto" w:fill="FFFFFF"/>
        <w:spacing w:after="0"/>
        <w:jc w:val="center"/>
        <w:rPr>
          <w:rFonts w:ascii="yandex-sans" w:eastAsia="Times New Roman" w:hAnsi="yandex-sans"/>
          <w:b/>
          <w:i/>
          <w:color w:val="000000"/>
          <w:sz w:val="28"/>
          <w:szCs w:val="28"/>
        </w:rPr>
      </w:pPr>
      <w:r w:rsidRPr="00BD0F4D">
        <w:rPr>
          <w:rFonts w:ascii="yandex-sans" w:eastAsia="Times New Roman" w:hAnsi="yandex-sans"/>
          <w:b/>
          <w:i/>
          <w:color w:val="000000"/>
          <w:sz w:val="28"/>
          <w:szCs w:val="28"/>
        </w:rPr>
        <w:t xml:space="preserve">Дорогие ребята! </w:t>
      </w:r>
    </w:p>
    <w:p w:rsidR="00996795" w:rsidRPr="00D01D7B" w:rsidRDefault="00996795" w:rsidP="009967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F4D">
        <w:rPr>
          <w:rFonts w:ascii="yandex-sans" w:eastAsia="Times New Roman" w:hAnsi="yandex-sans" w:hint="eastAsia"/>
          <w:color w:val="000000"/>
          <w:sz w:val="28"/>
          <w:szCs w:val="28"/>
        </w:rPr>
        <w:t>В</w:t>
      </w:r>
      <w:r>
        <w:rPr>
          <w:rFonts w:ascii="yandex-sans" w:eastAsia="Times New Roman" w:hAnsi="yandex-sans"/>
          <w:color w:val="000000"/>
          <w:sz w:val="28"/>
          <w:szCs w:val="28"/>
        </w:rPr>
        <w:t>ам предстоит</w:t>
      </w:r>
      <w:r w:rsidR="00EA082D">
        <w:rPr>
          <w:rFonts w:ascii="yandex-sans" w:eastAsia="Times New Roman" w:hAnsi="yandex-sans"/>
          <w:color w:val="000000"/>
          <w:sz w:val="28"/>
          <w:szCs w:val="28"/>
        </w:rPr>
        <w:t xml:space="preserve">  изучить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 w:rsidR="00EA082D">
        <w:rPr>
          <w:rFonts w:ascii="yandex-sans" w:eastAsia="Times New Roman" w:hAnsi="yandex-sans"/>
          <w:color w:val="000000"/>
          <w:sz w:val="28"/>
          <w:szCs w:val="28"/>
        </w:rPr>
        <w:t>тему</w:t>
      </w:r>
      <w:r w:rsidRPr="00BD0F4D">
        <w:rPr>
          <w:rFonts w:ascii="yandex-sans" w:eastAsia="Times New Roman" w:hAnsi="yandex-sans"/>
          <w:color w:val="000000"/>
          <w:sz w:val="28"/>
          <w:szCs w:val="28"/>
        </w:rPr>
        <w:t>: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 w:rsidRPr="00D01D7B">
        <w:rPr>
          <w:rFonts w:ascii="Times New Roman" w:hAnsi="Times New Roman" w:cs="Times New Roman"/>
          <w:sz w:val="28"/>
          <w:szCs w:val="28"/>
        </w:rPr>
        <w:t>«</w:t>
      </w:r>
      <w:r w:rsidR="00D01D7B" w:rsidRPr="00D01D7B">
        <w:rPr>
          <w:sz w:val="28"/>
          <w:szCs w:val="28"/>
        </w:rPr>
        <w:t>Алгоритмические методы. Особенности АРИЗ</w:t>
      </w:r>
      <w:r w:rsidRPr="00D01D7B">
        <w:rPr>
          <w:rFonts w:ascii="Times New Roman" w:hAnsi="Times New Roman" w:cs="Times New Roman"/>
          <w:sz w:val="28"/>
          <w:szCs w:val="28"/>
        </w:rPr>
        <w:t>».</w:t>
      </w:r>
    </w:p>
    <w:p w:rsidR="00996795" w:rsidRDefault="00996795" w:rsidP="00996795">
      <w:pPr>
        <w:shd w:val="clear" w:color="auto" w:fill="FFFFFF"/>
        <w:spacing w:after="0"/>
        <w:rPr>
          <w:rFonts w:ascii="yandex-sans" w:eastAsia="Times New Roman" w:hAnsi="yandex-sans"/>
          <w:color w:val="000000"/>
          <w:sz w:val="28"/>
          <w:szCs w:val="28"/>
        </w:rPr>
      </w:pPr>
      <w:r w:rsidRPr="00BD0F4D">
        <w:rPr>
          <w:rFonts w:ascii="yandex-sans" w:eastAsia="Times New Roman" w:hAnsi="yandex-sans"/>
          <w:color w:val="000000"/>
          <w:sz w:val="28"/>
          <w:szCs w:val="28"/>
        </w:rPr>
        <w:t xml:space="preserve">При изучении теоретического материала вы можете использовать материал </w:t>
      </w:r>
      <w:r w:rsidR="00EA082D">
        <w:rPr>
          <w:rFonts w:ascii="yandex-sans" w:eastAsia="Times New Roman" w:hAnsi="yandex-sans"/>
          <w:color w:val="000000"/>
          <w:sz w:val="28"/>
          <w:szCs w:val="28"/>
        </w:rPr>
        <w:t xml:space="preserve"> предложенных ссылок</w:t>
      </w:r>
      <w:r>
        <w:rPr>
          <w:rFonts w:ascii="yandex-sans" w:eastAsia="Times New Roman" w:hAnsi="yandex-sans"/>
          <w:color w:val="000000"/>
          <w:sz w:val="28"/>
          <w:szCs w:val="28"/>
        </w:rPr>
        <w:t>.</w:t>
      </w:r>
    </w:p>
    <w:p w:rsidR="00996795" w:rsidRPr="00274BC8" w:rsidRDefault="00996795" w:rsidP="00996795">
      <w:pPr>
        <w:shd w:val="clear" w:color="auto" w:fill="FFFFFF"/>
        <w:spacing w:after="0"/>
        <w:rPr>
          <w:rFonts w:ascii="yandex-sans" w:eastAsia="Times New Roman" w:hAnsi="yandex-sans"/>
          <w:i/>
          <w:color w:val="0070C0"/>
          <w:sz w:val="28"/>
          <w:szCs w:val="28"/>
          <w:u w:val="single"/>
        </w:rPr>
      </w:pPr>
    </w:p>
    <w:p w:rsidR="00996795" w:rsidRPr="00BD0F4D" w:rsidRDefault="00996795" w:rsidP="00996795">
      <w:pPr>
        <w:shd w:val="clear" w:color="auto" w:fill="FFFFFF"/>
        <w:spacing w:after="0"/>
        <w:rPr>
          <w:rFonts w:ascii="yandex-sans" w:eastAsia="Times New Roman" w:hAnsi="yandex-sans"/>
          <w:color w:val="000000"/>
          <w:sz w:val="28"/>
          <w:szCs w:val="28"/>
        </w:rPr>
      </w:pPr>
      <w:r w:rsidRPr="00BD0F4D">
        <w:rPr>
          <w:rFonts w:ascii="yandex-sans" w:eastAsia="Times New Roman" w:hAnsi="yandex-sans"/>
          <w:color w:val="000000"/>
          <w:sz w:val="28"/>
          <w:szCs w:val="28"/>
        </w:rPr>
        <w:t>План изучения раздела, темы и т.п.</w:t>
      </w:r>
    </w:p>
    <w:p w:rsidR="00996795" w:rsidRDefault="00996795" w:rsidP="00996795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</w:rPr>
      </w:pPr>
    </w:p>
    <w:tbl>
      <w:tblPr>
        <w:tblW w:w="112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5103"/>
        <w:gridCol w:w="2126"/>
        <w:gridCol w:w="2272"/>
      </w:tblGrid>
      <w:tr w:rsidR="00996795" w:rsidRPr="00E80B0D" w:rsidTr="00EA082D">
        <w:tc>
          <w:tcPr>
            <w:tcW w:w="1702" w:type="dxa"/>
          </w:tcPr>
          <w:p w:rsidR="00996795" w:rsidRPr="00E80B0D" w:rsidRDefault="00996795" w:rsidP="008E56D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</w:rPr>
              <w:t>Т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ема </w:t>
            </w:r>
          </w:p>
        </w:tc>
        <w:tc>
          <w:tcPr>
            <w:tcW w:w="5103" w:type="dxa"/>
          </w:tcPr>
          <w:p w:rsidR="00996795" w:rsidRPr="00E80B0D" w:rsidRDefault="00996795" w:rsidP="008E56D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</w:tcPr>
          <w:p w:rsidR="00996795" w:rsidRPr="00E80B0D" w:rsidRDefault="00996795" w:rsidP="008E56D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</w:rPr>
              <w:t>У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ровень контроля</w:t>
            </w:r>
          </w:p>
        </w:tc>
        <w:tc>
          <w:tcPr>
            <w:tcW w:w="2272" w:type="dxa"/>
          </w:tcPr>
          <w:p w:rsidR="00996795" w:rsidRDefault="00996795" w:rsidP="008E56D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</w:rPr>
              <w:t>П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римерные</w:t>
            </w:r>
          </w:p>
          <w:p w:rsidR="00996795" w:rsidRPr="00E80B0D" w:rsidRDefault="00996795" w:rsidP="008E56D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сроки</w:t>
            </w:r>
          </w:p>
        </w:tc>
      </w:tr>
      <w:tr w:rsidR="00996795" w:rsidRPr="00E80B0D" w:rsidTr="00EA082D">
        <w:tc>
          <w:tcPr>
            <w:tcW w:w="1702" w:type="dxa"/>
          </w:tcPr>
          <w:p w:rsidR="00D01D7B" w:rsidRPr="00D01D7B" w:rsidRDefault="00D01D7B" w:rsidP="00D01D7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D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1D7B">
              <w:rPr>
                <w:sz w:val="28"/>
                <w:szCs w:val="28"/>
              </w:rPr>
              <w:t>Алгоритмические методы. Особенности АРИЗ</w:t>
            </w:r>
            <w:r w:rsidRPr="00D01D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96795" w:rsidRPr="007B5021" w:rsidRDefault="00996795" w:rsidP="008D0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8D0C9E" w:rsidRPr="008D0C9E" w:rsidRDefault="00F66312" w:rsidP="008E56DC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1.</w:t>
            </w:r>
            <w:r w:rsidR="00996795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При изучении новой темы вы должны</w:t>
            </w:r>
            <w:r w:rsidR="00601702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 </w:t>
            </w:r>
            <w:r w:rsidR="00996795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 изучить</w:t>
            </w:r>
            <w:r w:rsidR="00601702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 предложенный  </w:t>
            </w:r>
            <w:r w:rsidR="00996795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материал</w:t>
            </w:r>
            <w:proofErr w:type="gramStart"/>
            <w:r w:rsidR="008E5E43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 </w:t>
            </w:r>
            <w:r w:rsidR="00D01D7B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.</w:t>
            </w:r>
            <w:proofErr w:type="gramEnd"/>
          </w:p>
          <w:p w:rsidR="008D0C9E" w:rsidRDefault="008D0C9E" w:rsidP="008E56DC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996795" w:rsidRPr="00F66312" w:rsidRDefault="00996795" w:rsidP="00F6631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996795" w:rsidRDefault="00996795" w:rsidP="008E56D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Самоконтроль</w:t>
            </w:r>
          </w:p>
          <w:p w:rsidR="00996795" w:rsidRDefault="00996795" w:rsidP="008E56D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996795" w:rsidRDefault="00996795" w:rsidP="008E56D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996795" w:rsidRDefault="00996795" w:rsidP="008E56D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996795" w:rsidRDefault="00996795" w:rsidP="008E56D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66312" w:rsidRDefault="00F66312" w:rsidP="008E56D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66312" w:rsidRDefault="00F66312" w:rsidP="008E56D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F66312" w:rsidRDefault="00F66312" w:rsidP="008E56D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996795" w:rsidRPr="00E80B0D" w:rsidRDefault="00996795" w:rsidP="008D0C9E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</w:tcPr>
          <w:p w:rsidR="00996795" w:rsidRPr="00E80B0D" w:rsidRDefault="00D01D7B" w:rsidP="008E56DC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18.05.2020</w:t>
            </w:r>
          </w:p>
        </w:tc>
      </w:tr>
    </w:tbl>
    <w:p w:rsidR="00137B62" w:rsidRDefault="00137B62"/>
    <w:p w:rsidR="00D01D7B" w:rsidRPr="00D01D7B" w:rsidRDefault="00D01D7B" w:rsidP="00D01D7B">
      <w:pPr>
        <w:spacing w:before="100" w:beforeAutospacing="1" w:after="100" w:afterAutospacing="1" w:line="300" w:lineRule="atLeast"/>
        <w:ind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b/>
          <w:bCs/>
          <w:color w:val="333333"/>
          <w:sz w:val="29"/>
          <w:szCs w:val="29"/>
        </w:rPr>
        <w:t>АРИЗ</w:t>
      </w: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 xml:space="preserve"> — инструмент анализа и поиска решений нетиповых задач. Этот метод, разработанный писателем-фантастом Г.С. </w:t>
      </w:r>
      <w:proofErr w:type="spellStart"/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Альтшуллером</w:t>
      </w:r>
      <w:proofErr w:type="spellEnd"/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, занимает значительное место в теории решения изобретательских задач (ТРИЗ). АРИЗ ориентирует на эффективное решение задач с наименьшими издержками, минимальную переделку исходной технической системы и экономически оправданные затраты при внедрении найденного технического решения.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Напомним, что </w:t>
      </w:r>
      <w:r w:rsidRPr="00D01D7B">
        <w:rPr>
          <w:rFonts w:ascii="Courier New" w:eastAsia="Times New Roman" w:hAnsi="Courier New" w:cs="Courier New"/>
          <w:i/>
          <w:iCs/>
          <w:color w:val="333333"/>
          <w:sz w:val="29"/>
          <w:szCs w:val="29"/>
        </w:rPr>
        <w:t>алгоритм</w:t>
      </w: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 — это система правил, </w:t>
      </w:r>
      <w:r w:rsidRPr="00D01D7B">
        <w:rPr>
          <w:rFonts w:ascii="Courier New" w:eastAsia="Times New Roman" w:hAnsi="Courier New" w:cs="Courier New"/>
          <w:i/>
          <w:iCs/>
          <w:color w:val="333333"/>
          <w:sz w:val="29"/>
          <w:szCs w:val="29"/>
        </w:rPr>
        <w:t>совокупность</w:t>
      </w: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 и </w:t>
      </w:r>
      <w:r w:rsidRPr="00D01D7B">
        <w:rPr>
          <w:rFonts w:ascii="Courier New" w:eastAsia="Times New Roman" w:hAnsi="Courier New" w:cs="Courier New"/>
          <w:i/>
          <w:iCs/>
          <w:color w:val="333333"/>
          <w:sz w:val="29"/>
          <w:szCs w:val="29"/>
        </w:rPr>
        <w:t>последовательность</w:t>
      </w: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 действий при решении определенного класса задач. Когда возникает техническая задача, в ее основе обязательно есть какое-либо противоречие. Само решение задачи при этом предполагает поиск, уточнение и устранение этого противоречия.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Следовательно, процесс решения методом АРИЗ заключается в последовательном выполнении действий по выявлению, уточнению и устранению технических противоречий.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b/>
          <w:bCs/>
          <w:i/>
          <w:iCs/>
          <w:color w:val="333333"/>
          <w:sz w:val="29"/>
          <w:szCs w:val="29"/>
        </w:rPr>
        <w:lastRenderedPageBreak/>
        <w:t>Техническому противоречию</w:t>
      </w: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 свойственна такая парадоксальная особенность: при попытке улучшить одну часть (элемент) технической системы непременно ухудшается другая. Под </w:t>
      </w:r>
      <w:r w:rsidRPr="00D01D7B">
        <w:rPr>
          <w:rFonts w:ascii="Courier New" w:eastAsia="Times New Roman" w:hAnsi="Courier New" w:cs="Courier New"/>
          <w:i/>
          <w:iCs/>
          <w:color w:val="333333"/>
          <w:sz w:val="29"/>
          <w:szCs w:val="29"/>
        </w:rPr>
        <w:t>системой</w:t>
      </w: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 понимается целостное единство множества связанных между собой элементов, обладающих в совокупности взаимообусловленными свойствами, не сводящимися к свойствам отдельных элементов. Обычно причиной технического противоречия становится физическое противоречие.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b/>
          <w:bCs/>
          <w:i/>
          <w:iCs/>
          <w:color w:val="333333"/>
          <w:sz w:val="29"/>
          <w:szCs w:val="29"/>
        </w:rPr>
        <w:t>Физическое противоречие</w:t>
      </w: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 имеет место тогда, когда объект должен находиться в одном физическом состоянии, чтобы удовлетворять какому-то техническому требованию, и в то же время не должен находиться в этом состоянии, чтобы удовлетворять общему требованию задачи.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 xml:space="preserve">Покажем, в чем отличие действий человека по АРИЗ от обычной мыслительной работы над одной и той же проблемой. Приступая к решению проблемы, человек ориентируется на идеальный конечный результат (ИКР). Представление </w:t>
      </w:r>
      <w:proofErr w:type="gramStart"/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об</w:t>
      </w:r>
      <w:proofErr w:type="gramEnd"/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 xml:space="preserve"> </w:t>
      </w:r>
      <w:proofErr w:type="gramStart"/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ИКР</w:t>
      </w:r>
      <w:proofErr w:type="gramEnd"/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 xml:space="preserve"> определяет направление поиска в создании нового объекта, машины, процесса и т. п.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Сравнение ИКР с реальным техническим объектом позволяет выявить техническое противоречие, которое требуется разрешить (устранить).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i/>
          <w:iCs/>
          <w:color w:val="333333"/>
          <w:sz w:val="29"/>
          <w:szCs w:val="29"/>
        </w:rPr>
        <w:t>Суть метода</w:t>
      </w: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 </w:t>
      </w:r>
      <w:r w:rsidRPr="00D01D7B">
        <w:rPr>
          <w:rFonts w:ascii="Courier New" w:eastAsia="Times New Roman" w:hAnsi="Courier New" w:cs="Courier New"/>
          <w:b/>
          <w:bCs/>
          <w:color w:val="333333"/>
          <w:sz w:val="29"/>
          <w:szCs w:val="29"/>
        </w:rPr>
        <w:t>АРИЗ и состоит в том, чтобы, сравнив идеальное и реальное состояния объекта, выявить техническое противоречие или его причину — физическое противоречие и устранить (разрешить) их с помощью алгоритма уже существующей последовательности действий при решении подобных поисковых задач.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Приведем </w:t>
      </w:r>
      <w:r w:rsidRPr="00D01D7B">
        <w:rPr>
          <w:rFonts w:ascii="Courier New" w:eastAsia="Times New Roman" w:hAnsi="Courier New" w:cs="Courier New"/>
          <w:b/>
          <w:bCs/>
          <w:i/>
          <w:iCs/>
          <w:color w:val="333333"/>
          <w:sz w:val="29"/>
          <w:szCs w:val="29"/>
        </w:rPr>
        <w:t>упрощенный вариант процедур АРИЗ</w:t>
      </w:r>
    </w:p>
    <w:p w:rsidR="00D01D7B" w:rsidRPr="00D01D7B" w:rsidRDefault="00D01D7B" w:rsidP="00D01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01D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Выбор задачи.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Определить конечную цель решения задачи.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 xml:space="preserve">• Проверить обходной путь. Допустим, что задача </w:t>
      </w:r>
      <w:proofErr w:type="spellStart"/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нерешаема</w:t>
      </w:r>
      <w:proofErr w:type="spellEnd"/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. Надо поставить другую задачу, чтобы получить требуемый конечный результат.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lastRenderedPageBreak/>
        <w:t>• Определить, какой вариант постановки задачи целесообразнее.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Определить требуемые количественные показатели.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Уточнить требования, вызванные конкретными условиями, в которых предполагается реализация изобретения.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Уточнить задачу, используя патентную информацию.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Применить оператор «размер, время, стоимость» — РВС (см. ниже).</w:t>
      </w:r>
    </w:p>
    <w:p w:rsidR="00D01D7B" w:rsidRPr="00D01D7B" w:rsidRDefault="00D01D7B" w:rsidP="00D01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01D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Построение модели задачи.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Записать условия задачи, не используя специальные термины.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Выделить и записать конфликтующую пару элементов. При этом в конфликтующую пару обязательно должно входить изделие и элемент, с которым оно взаимодействует. Таких пар несколько, но достаточно взять одну, элементы которой находятся в том состоянии, которое обеспечивает наилучшее осуществление производственного процесса.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Записать два взаимодействия элементов конфликтующей пары — имеющееся и то, которое надо ввести: полезное и вредное.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Записать стандартную формулировку модели задачи, указав конфликтующую пару и техническое противоречие.</w:t>
      </w:r>
    </w:p>
    <w:p w:rsidR="00D01D7B" w:rsidRPr="00D01D7B" w:rsidRDefault="00D01D7B" w:rsidP="00D01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01D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Анализ модели задачи.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Выбрать из элементов, входящих в модель задачи, тот, который можно легко изменить, и т. д.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 xml:space="preserve">• Записать стандартную формулировку ИКР. Элемент сам устраняет вредное взаимодействие, </w:t>
      </w: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lastRenderedPageBreak/>
        <w:t>сохраняя способность выполнять полезное взаимодействие.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proofErr w:type="gramStart"/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Выделить ту зону элемента, которая не справляется с требуемым по ИКР комплексом двух взаимодействий.</w:t>
      </w:r>
      <w:proofErr w:type="gramEnd"/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Сформулировать противоречивые физические требования, предъявляемые к состоянию выделенной зоны элемента конфликтующими взаимодействиями.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Записать стандартные формулировки физического противоречия.</w:t>
      </w:r>
    </w:p>
    <w:p w:rsidR="00D01D7B" w:rsidRPr="00D01D7B" w:rsidRDefault="00D01D7B" w:rsidP="00D01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01D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Устранение физического противоречия.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Рассмотреть простейшие преобразования выделенной зоны элемента, т. е. разделение противоречивых свойств (в пространстве, во времени и т. д.). Если получен физический эффект, перейти к процедуре 5, если нет, то перейти к процедуре 2.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 xml:space="preserve">• Использовать таблицу типовых моделей задач и </w:t>
      </w:r>
      <w:proofErr w:type="spellStart"/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вепольных</w:t>
      </w:r>
      <w:proofErr w:type="spellEnd"/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 xml:space="preserve"> преобразований. Если получен физический ответ, перейти к процедуре 4, если нет, перейти к процедуре 3.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Использовать таблицу применения физических эффектов и явлений. Если получен физический ответ, перейти к процедуре 5, если нет, перейти к процедуре 4.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Использовать таблицу основных приемов устранения технических противоречий. Если до этого получен физический ответ, использовать таблицу для его проверки.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 xml:space="preserve">• Перейти от физического ответа к </w:t>
      </w:r>
      <w:proofErr w:type="gramStart"/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техническому</w:t>
      </w:r>
      <w:proofErr w:type="gramEnd"/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: сформулировать способ и дать схему устройства, осуществляющего этот способ.</w:t>
      </w:r>
    </w:p>
    <w:p w:rsidR="00D01D7B" w:rsidRPr="00D01D7B" w:rsidRDefault="00D01D7B" w:rsidP="00D01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01D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Предварительная оценка полученного решения.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Провести предварительную оценку.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lastRenderedPageBreak/>
        <w:t>• Проверить формальную новизну полученного решения.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Выяснить, какие подзадачи могут возникнуть при технической разработке полученной идеи. Записать возможные подзадачи — изобретательские, конструкторские, расчетные, организационные.</w:t>
      </w:r>
    </w:p>
    <w:p w:rsidR="00D01D7B" w:rsidRPr="00D01D7B" w:rsidRDefault="00D01D7B" w:rsidP="00D01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01D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Развитие полученного ответа.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Определить, как должна быть изменена надсистема, в которую входит измененная система.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Проверить, может ли измененная система применяться по-новому.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Использовать полученный ответ при решении других технических задач.</w:t>
      </w:r>
    </w:p>
    <w:p w:rsidR="00D01D7B" w:rsidRPr="00D01D7B" w:rsidRDefault="00D01D7B" w:rsidP="00D01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01D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Анализ хода решения.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 xml:space="preserve">• Сравнить реальный ход решения с </w:t>
      </w:r>
      <w:proofErr w:type="gramStart"/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теоретическим</w:t>
      </w:r>
      <w:proofErr w:type="gramEnd"/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. Если есть отклонения, записать их.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left="720"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• Сравнить полученный ответ с табличными данными (таблица физических эффектов, таблица основных приемов). Если есть отклонения, записать их.</w:t>
      </w:r>
    </w:p>
    <w:p w:rsidR="00D01D7B" w:rsidRPr="00D01D7B" w:rsidRDefault="00D01D7B" w:rsidP="00D01D7B">
      <w:pPr>
        <w:spacing w:before="100" w:beforeAutospacing="1" w:after="100" w:afterAutospacing="1" w:line="300" w:lineRule="atLeast"/>
        <w:ind w:firstLine="375"/>
        <w:rPr>
          <w:rFonts w:ascii="Courier New" w:eastAsia="Times New Roman" w:hAnsi="Courier New" w:cs="Courier New"/>
          <w:color w:val="333333"/>
          <w:sz w:val="29"/>
          <w:szCs w:val="29"/>
        </w:rPr>
      </w:pPr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 xml:space="preserve">Конкретизировать и упорядочить различные процедуры (этапы) АРИЗ позволяют специальные приемы моделирования ситуаций: операторы РВС (размеры, время, стоимость), метод маленьких человечков, </w:t>
      </w:r>
      <w:proofErr w:type="spellStart"/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>вепольный</w:t>
      </w:r>
      <w:proofErr w:type="spellEnd"/>
      <w:r w:rsidRPr="00D01D7B">
        <w:rPr>
          <w:rFonts w:ascii="Courier New" w:eastAsia="Times New Roman" w:hAnsi="Courier New" w:cs="Courier New"/>
          <w:color w:val="333333"/>
          <w:sz w:val="29"/>
          <w:szCs w:val="29"/>
        </w:rPr>
        <w:t xml:space="preserve"> анализ.</w:t>
      </w:r>
    </w:p>
    <w:p w:rsidR="00F66312" w:rsidRPr="008D0C9E" w:rsidRDefault="00F66312" w:rsidP="007B5021">
      <w:pPr>
        <w:rPr>
          <w:rFonts w:ascii="Times New Roman" w:hAnsi="Times New Roman" w:cs="Times New Roman"/>
          <w:sz w:val="28"/>
          <w:szCs w:val="28"/>
        </w:rPr>
      </w:pPr>
    </w:p>
    <w:sectPr w:rsidR="00F66312" w:rsidRPr="008D0C9E" w:rsidSect="0002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279"/>
    <w:multiLevelType w:val="hybridMultilevel"/>
    <w:tmpl w:val="A5C066A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C554D11"/>
    <w:multiLevelType w:val="hybridMultilevel"/>
    <w:tmpl w:val="3BF20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46280"/>
    <w:multiLevelType w:val="multilevel"/>
    <w:tmpl w:val="3C34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C5958"/>
    <w:multiLevelType w:val="hybridMultilevel"/>
    <w:tmpl w:val="A5CE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6254B"/>
    <w:multiLevelType w:val="hybridMultilevel"/>
    <w:tmpl w:val="E0E40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795"/>
    <w:rsid w:val="000245E0"/>
    <w:rsid w:val="00036905"/>
    <w:rsid w:val="00137B62"/>
    <w:rsid w:val="003408B4"/>
    <w:rsid w:val="00343780"/>
    <w:rsid w:val="00601702"/>
    <w:rsid w:val="007B5021"/>
    <w:rsid w:val="008403A8"/>
    <w:rsid w:val="008D0C9E"/>
    <w:rsid w:val="008E5E43"/>
    <w:rsid w:val="00975BA1"/>
    <w:rsid w:val="00996795"/>
    <w:rsid w:val="00D01D7B"/>
    <w:rsid w:val="00EA082D"/>
    <w:rsid w:val="00F6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82D"/>
    <w:rPr>
      <w:color w:val="0000FF"/>
      <w:u w:val="single"/>
    </w:rPr>
  </w:style>
  <w:style w:type="character" w:customStyle="1" w:styleId="pathseparator">
    <w:name w:val="path__separator"/>
    <w:basedOn w:val="a0"/>
    <w:rsid w:val="00EA082D"/>
  </w:style>
  <w:style w:type="character" w:customStyle="1" w:styleId="extended-textshort">
    <w:name w:val="extended-text__short"/>
    <w:basedOn w:val="a0"/>
    <w:rsid w:val="00EA082D"/>
  </w:style>
  <w:style w:type="paragraph" w:styleId="a4">
    <w:name w:val="Normal (Web)"/>
    <w:basedOn w:val="a"/>
    <w:uiPriority w:val="99"/>
    <w:semiHidden/>
    <w:unhideWhenUsed/>
    <w:rsid w:val="008E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5E43"/>
    <w:rPr>
      <w:b/>
      <w:bCs/>
    </w:rPr>
  </w:style>
  <w:style w:type="paragraph" w:styleId="a6">
    <w:name w:val="List Paragraph"/>
    <w:basedOn w:val="a"/>
    <w:uiPriority w:val="34"/>
    <w:qFormat/>
    <w:rsid w:val="008D0C9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72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dcterms:created xsi:type="dcterms:W3CDTF">2020-04-05T08:18:00Z</dcterms:created>
  <dcterms:modified xsi:type="dcterms:W3CDTF">2020-05-17T12:54:00Z</dcterms:modified>
</cp:coreProperties>
</file>