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6" w:rsidRPr="00C07DE9" w:rsidRDefault="006049F6" w:rsidP="003E37A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2F">
        <w:rPr>
          <w:rFonts w:ascii="yandex-sans" w:hAnsi="yandex-sans" w:hint="eastAsia"/>
          <w:b/>
          <w:i/>
          <w:color w:val="000000"/>
        </w:rPr>
        <w:t>«</w:t>
      </w:r>
      <w:r w:rsidRPr="00B1762F">
        <w:rPr>
          <w:rFonts w:ascii="yandex-sans" w:hAnsi="yandex-sans"/>
          <w:b/>
          <w:i/>
          <w:color w:val="000000"/>
        </w:rPr>
        <w:t xml:space="preserve">Дорогие ребята! </w:t>
      </w:r>
      <w:r w:rsidRPr="00B1762F">
        <w:rPr>
          <w:rFonts w:ascii="yandex-sans" w:hAnsi="yandex-sans" w:hint="eastAsia"/>
          <w:b/>
          <w:i/>
          <w:color w:val="000000"/>
        </w:rPr>
        <w:t>В</w:t>
      </w:r>
      <w:r w:rsidRPr="00B1762F">
        <w:rPr>
          <w:rFonts w:ascii="yandex-sans" w:hAnsi="yandex-sans"/>
          <w:b/>
          <w:i/>
          <w:color w:val="000000"/>
        </w:rPr>
        <w:t>ам предстоит изучить тем</w:t>
      </w:r>
      <w:r>
        <w:rPr>
          <w:rFonts w:ascii="yandex-sans" w:hAnsi="yandex-sans"/>
          <w:b/>
          <w:i/>
          <w:color w:val="000000"/>
        </w:rPr>
        <w:t>ы:</w:t>
      </w:r>
      <w:r w:rsidRPr="00B1762F">
        <w:rPr>
          <w:rFonts w:ascii="yandex-sans" w:hAnsi="yandex-sans"/>
          <w:b/>
          <w:i/>
          <w:color w:val="000000"/>
        </w:rPr>
        <w:t xml:space="preserve"> </w:t>
      </w:r>
      <w:r w:rsidRPr="00C07DE9">
        <w:rPr>
          <w:rFonts w:ascii="Times New Roman" w:hAnsi="Times New Roman" w:cs="Times New Roman"/>
          <w:b/>
          <w:sz w:val="24"/>
          <w:szCs w:val="24"/>
        </w:rPr>
        <w:t>«</w:t>
      </w:r>
      <w:r w:rsidR="001175A9">
        <w:rPr>
          <w:rFonts w:ascii="Times New Roman" w:hAnsi="Times New Roman" w:cs="Times New Roman"/>
          <w:b/>
          <w:sz w:val="24"/>
          <w:szCs w:val="24"/>
        </w:rPr>
        <w:t>Введение. Вводный инструктаж ТБ</w:t>
      </w:r>
      <w:r w:rsidRPr="00C07DE9">
        <w:rPr>
          <w:rFonts w:ascii="Times New Roman" w:hAnsi="Times New Roman" w:cs="Times New Roman"/>
          <w:b/>
          <w:sz w:val="24"/>
          <w:szCs w:val="24"/>
        </w:rPr>
        <w:t>» и «</w:t>
      </w:r>
      <w:r w:rsidR="001175A9">
        <w:rPr>
          <w:rFonts w:ascii="Times New Roman" w:hAnsi="Times New Roman" w:cs="Times New Roman"/>
          <w:b/>
          <w:sz w:val="24"/>
          <w:szCs w:val="24"/>
        </w:rPr>
        <w:t>Понятие «современные наукоёмкие технологии</w:t>
      </w:r>
      <w:r w:rsidR="003E37A4" w:rsidRPr="00C07DE9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 xml:space="preserve"> При изучении теоретического материала вы можете использовать текст, представленный ниже, следует обратить внимание на </w:t>
      </w:r>
      <w:r>
        <w:rPr>
          <w:rFonts w:ascii="yandex-sans" w:eastAsia="Times New Roman" w:hAnsi="yandex-sans"/>
          <w:i/>
          <w:color w:val="000000"/>
          <w:sz w:val="24"/>
          <w:szCs w:val="24"/>
        </w:rPr>
        <w:t>задание.</w:t>
      </w:r>
    </w:p>
    <w:p w:rsidR="006049F6" w:rsidRPr="00C47ED6" w:rsidRDefault="006049F6" w:rsidP="006049F6">
      <w:pPr>
        <w:shd w:val="clear" w:color="auto" w:fill="FFFFFF"/>
        <w:spacing w:after="0" w:line="240" w:lineRule="auto"/>
        <w:rPr>
          <w:rFonts w:ascii="yandex-sans" w:eastAsia="Times New Roman" w:hAnsi="yandex-sans"/>
          <w:i/>
          <w:color w:val="000000"/>
          <w:sz w:val="24"/>
          <w:szCs w:val="24"/>
        </w:rPr>
      </w:pPr>
      <w:r w:rsidRPr="00C47ED6">
        <w:rPr>
          <w:rFonts w:ascii="yandex-sans" w:eastAsia="Times New Roman" w:hAnsi="yandex-sans"/>
          <w:i/>
          <w:color w:val="000000"/>
          <w:sz w:val="24"/>
          <w:szCs w:val="24"/>
        </w:rPr>
        <w:t>План изучения темы.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9"/>
        <w:gridCol w:w="2655"/>
        <w:gridCol w:w="3138"/>
        <w:gridCol w:w="1579"/>
      </w:tblGrid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Т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ема 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У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ровень контроля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римерные сроки</w:t>
            </w: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1175A9" w:rsidP="003E37A4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Вводный инструктаж ТБ</w:t>
            </w: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6049F6" w:rsidRPr="00E80B0D" w:rsidTr="00C01EE6">
        <w:tc>
          <w:tcPr>
            <w:tcW w:w="2199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листе.</w:t>
            </w:r>
          </w:p>
        </w:tc>
        <w:tc>
          <w:tcPr>
            <w:tcW w:w="3138" w:type="dxa"/>
          </w:tcPr>
          <w:p w:rsidR="006049F6" w:rsidRPr="00DF04AB" w:rsidRDefault="006049F6" w:rsidP="00C01EE6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5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6049F6" w:rsidRPr="00DF04AB" w:rsidRDefault="006049F6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6049F6" w:rsidRPr="00DF04AB" w:rsidRDefault="006049F6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о </w:t>
            </w:r>
            <w:r w:rsidR="003E37A4"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15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.0</w:t>
            </w:r>
            <w:r w:rsidR="00F4262E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1175A9" w:rsidP="00C07DE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«современные наукоёмкие технологии</w:t>
            </w:r>
            <w:r w:rsidRPr="00C07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2655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П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ознакомиться с теорией.</w:t>
            </w:r>
          </w:p>
        </w:tc>
        <w:tc>
          <w:tcPr>
            <w:tcW w:w="3138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  <w:tr w:rsidR="003E37A4" w:rsidRPr="00E80B0D" w:rsidTr="00C01EE6">
        <w:tc>
          <w:tcPr>
            <w:tcW w:w="2199" w:type="dxa"/>
          </w:tcPr>
          <w:p w:rsidR="003E37A4" w:rsidRPr="00DF04AB" w:rsidRDefault="003E37A4" w:rsidP="00C01EE6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В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ыполнить задание  № 1(смотреть ниже).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Можно написать ответ на тетрадном листе</w:t>
            </w:r>
          </w:p>
        </w:tc>
        <w:tc>
          <w:tcPr>
            <w:tcW w:w="3138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Verdana" w:hAnsi="Verdana"/>
                <w:b/>
                <w:color w:val="999999"/>
                <w:sz w:val="20"/>
                <w:szCs w:val="20"/>
                <w:shd w:val="clear" w:color="auto" w:fill="FFFFFF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О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тправить на проверку учителю на электронную почту, </w:t>
            </w:r>
            <w:hyperlink r:id="rId6" w:history="1">
              <w:r w:rsidRPr="00DF04AB">
                <w:rPr>
                  <w:rStyle w:val="a6"/>
                  <w:rFonts w:ascii="Verdana" w:hAnsi="Verdana"/>
                  <w:b/>
                  <w:sz w:val="20"/>
                  <w:szCs w:val="20"/>
                  <w:shd w:val="clear" w:color="auto" w:fill="FFFFFF"/>
                </w:rPr>
                <w:t>cveta.zhgun@yandex.ru</w:t>
              </w:r>
            </w:hyperlink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 xml:space="preserve">или мобильное приложение </w:t>
            </w:r>
            <w:proofErr w:type="spellStart"/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т.89509767698.</w:t>
            </w:r>
          </w:p>
        </w:tc>
        <w:tc>
          <w:tcPr>
            <w:tcW w:w="1579" w:type="dxa"/>
          </w:tcPr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  <w:r w:rsidRPr="00DF04AB">
              <w:rPr>
                <w:rFonts w:ascii="yandex-sans" w:eastAsia="Times New Roman" w:hAnsi="yandex-sans" w:hint="eastAsia"/>
                <w:b/>
                <w:i/>
                <w:color w:val="000000"/>
                <w:sz w:val="20"/>
                <w:szCs w:val="20"/>
              </w:rPr>
              <w:t>Д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о 15.0</w:t>
            </w:r>
            <w:r w:rsidR="00F4262E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9</w:t>
            </w:r>
            <w:r w:rsidRPr="00DF04AB"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  <w:t>.2020</w:t>
            </w: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  <w:p w:rsidR="003E37A4" w:rsidRPr="00DF04AB" w:rsidRDefault="003E37A4" w:rsidP="003E37A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6049F6" w:rsidRDefault="001175A9" w:rsidP="001435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175A9">
        <w:rPr>
          <w:rFonts w:ascii="Times New Roman" w:hAnsi="Times New Roman" w:cs="Times New Roman"/>
          <w:b/>
          <w:color w:val="7030A0"/>
          <w:sz w:val="28"/>
          <w:szCs w:val="28"/>
        </w:rPr>
        <w:t>Введение. Вводный инструктаж ТБ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1175A9" w:rsidRDefault="001175A9" w:rsidP="001175A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Style w:val="c4"/>
          <w:color w:val="000000"/>
        </w:rPr>
        <w:t xml:space="preserve">Слово «Технология» происходит от древнегреческого </w:t>
      </w:r>
      <w:proofErr w:type="spellStart"/>
      <w:r>
        <w:rPr>
          <w:rStyle w:val="c4"/>
          <w:color w:val="000000"/>
        </w:rPr>
        <w:t>tehne</w:t>
      </w:r>
      <w:proofErr w:type="spellEnd"/>
      <w:r>
        <w:rPr>
          <w:rStyle w:val="c4"/>
          <w:color w:val="000000"/>
        </w:rPr>
        <w:t xml:space="preserve"> -«искусство», «мастерство», «умение» и </w:t>
      </w:r>
      <w:proofErr w:type="spellStart"/>
      <w:r>
        <w:rPr>
          <w:rStyle w:val="c4"/>
          <w:color w:val="000000"/>
        </w:rPr>
        <w:t>logos</w:t>
      </w:r>
      <w:proofErr w:type="spellEnd"/>
      <w:r>
        <w:rPr>
          <w:rStyle w:val="c4"/>
          <w:color w:val="000000"/>
        </w:rPr>
        <w:t xml:space="preserve"> – «учение», «наука». Технология - это наука об умении, мастерстве, искусстве.</w:t>
      </w:r>
    </w:p>
    <w:p w:rsidR="001175A9" w:rsidRDefault="001175A9" w:rsidP="001175A9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>
        <w:rPr>
          <w:rStyle w:val="c4"/>
          <w:color w:val="000000"/>
        </w:rPr>
        <w:t xml:space="preserve">Технология применима повсюду, где имеется достижение, стремление к результату. До появления технологии господствовало искусство — человек делал что-то, но это что-то получалось только у него, это как дар - дано или не дано. С помощью же технологии все то, что доступно только избранным, одаренным (искусство), становится доступно всем. Чтобы стать разносторонне подготовленными людьми, уметь добиться в жизни намеченных целей, нужно многое знать и уметь, в том числе овладеть самыми необходимыми технологическими навыками. На уроках технологии вы научитесь готовить вкусную и полезную пищу, овладеете различными способами обработки материалов, научитесь работать на швейной машине, </w:t>
      </w:r>
      <w:proofErr w:type="gramStart"/>
      <w:r>
        <w:rPr>
          <w:rStyle w:val="c4"/>
          <w:color w:val="000000"/>
        </w:rPr>
        <w:t>приобретете</w:t>
      </w:r>
      <w:proofErr w:type="gramEnd"/>
      <w:r>
        <w:rPr>
          <w:rStyle w:val="c4"/>
          <w:color w:val="000000"/>
        </w:rPr>
        <w:t xml:space="preserve"> навыки ухода за одеждой, предметами быта, освоите различные виды рукоделия: вышивку, вязание, лоскутную пластику. </w:t>
      </w:r>
    </w:p>
    <w:p w:rsidR="001175A9" w:rsidRDefault="001175A9" w:rsidP="001175A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rStyle w:val="c4"/>
          <w:color w:val="000000"/>
        </w:rPr>
        <w:t>А свои изделия вы сможете продемонстрировать не только дома своим родным и близким, но и на всевозможных школьных, городских и областных выставках.</w:t>
      </w:r>
    </w:p>
    <w:p w:rsidR="001175A9" w:rsidRDefault="001175A9" w:rsidP="001175A9">
      <w:pPr>
        <w:pStyle w:val="a3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Соблюдение правил безопасного труда позволяют сохранять наше здоровье.</w:t>
      </w:r>
    </w:p>
    <w:p w:rsidR="001175A9" w:rsidRDefault="001175A9" w:rsidP="001175A9">
      <w:pPr>
        <w:pStyle w:val="a3"/>
        <w:shd w:val="clear" w:color="auto" w:fill="FFFFFF"/>
        <w:rPr>
          <w:b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 Техника безопасности (ТБ) - это комплекс средств и мероприятий, внедряемых в производство с целью создания здоровых и безопасных условий труда.</w:t>
      </w:r>
    </w:p>
    <w:p w:rsidR="001175A9" w:rsidRDefault="001175A9" w:rsidP="001175A9">
      <w:pPr>
        <w:pStyle w:val="a3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Будьте внимательны, старайтесь запоминать более точно правила безопасности. Эти правила пригодятся вам в жизни, помогут спасти свою жизнь и жизнь окружающих людей.</w:t>
      </w:r>
    </w:p>
    <w:p w:rsidR="001175A9" w:rsidRPr="00584371" w:rsidRDefault="001175A9" w:rsidP="001175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sz w:val="28"/>
          <w:szCs w:val="28"/>
        </w:rPr>
      </w:pPr>
      <w:r w:rsidRPr="00DE78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Инструкция по охране труда</w:t>
      </w:r>
    </w:p>
    <w:p w:rsidR="001175A9" w:rsidRPr="00584371" w:rsidRDefault="001175A9" w:rsidP="001175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7030A0"/>
          <w:sz w:val="28"/>
          <w:szCs w:val="28"/>
        </w:rPr>
      </w:pPr>
      <w:bookmarkStart w:id="0" w:name="h.gjdgxs"/>
      <w:bookmarkEnd w:id="0"/>
      <w:r w:rsidRPr="00DE78C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при работе с ножницами, иголками, булавками</w:t>
      </w:r>
    </w:p>
    <w:p w:rsidR="001175A9" w:rsidRPr="00584371" w:rsidRDefault="001175A9" w:rsidP="001175A9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Общие положения инструкции</w:t>
      </w:r>
    </w:p>
    <w:p w:rsidR="001175A9" w:rsidRPr="00584371" w:rsidRDefault="001175A9" w:rsidP="00117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t>1.1.В кабинете технологии каждым учеником используются ножницы, иголки, булавки при раскрое, сметке, шитье, вышивке. Эти инструменты должны быть исправными, ножницы заточены, иглы острыми и не ржавыми.</w:t>
      </w:r>
    </w:p>
    <w:p w:rsidR="001175A9" w:rsidRPr="00584371" w:rsidRDefault="001175A9" w:rsidP="001175A9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безопасности перед началом работы</w:t>
      </w:r>
    </w:p>
    <w:p w:rsidR="001175A9" w:rsidRPr="00584371" w:rsidRDefault="001175A9" w:rsidP="00117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t>2.1.Перед началом урока ученики готовят рабочее место, приготавливая инструмент, вкалывая иголки и булавки в специально отведённое место – игольницы; ножницы хранятся в определённом месте (чехол, коробка).</w:t>
      </w:r>
    </w:p>
    <w:p w:rsidR="001175A9" w:rsidRPr="00584371" w:rsidRDefault="001175A9" w:rsidP="001175A9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безопасности во время работы</w:t>
      </w:r>
    </w:p>
    <w:p w:rsidR="001175A9" w:rsidRPr="00584371" w:rsidRDefault="001175A9" w:rsidP="00117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t>3.1. Во время работы ученик следит за булавками и иголками, не оставляя их на столе, не вкалывая их в одежду, ни коем случае нельзя брать их в рот, а вкалывать в специальные игольницы.</w:t>
      </w:r>
    </w:p>
    <w:p w:rsidR="001175A9" w:rsidRPr="00584371" w:rsidRDefault="001175A9" w:rsidP="00117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t>3.2. Выкройки ткани прикреплять острыми концами булавок в направлении от себя.</w:t>
      </w: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3.3. Передавать ножницы и класть их на стол сомкнутыми остриями от себя.</w:t>
      </w:r>
    </w:p>
    <w:p w:rsidR="001175A9" w:rsidRPr="00584371" w:rsidRDefault="001175A9" w:rsidP="001175A9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безопасности по окончании работы</w:t>
      </w:r>
    </w:p>
    <w:p w:rsidR="001175A9" w:rsidRPr="00584371" w:rsidRDefault="001175A9" w:rsidP="001175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4371">
        <w:rPr>
          <w:rFonts w:ascii="Times New Roman" w:eastAsia="Times New Roman" w:hAnsi="Times New Roman" w:cs="Times New Roman"/>
          <w:color w:val="000000"/>
          <w:sz w:val="24"/>
          <w:szCs w:val="24"/>
        </w:rPr>
        <w:t>4.1.По окончании урока проверить и пересчитать наличие иголок, булавок, ножниц и другого используемого инструмента и материала.</w:t>
      </w:r>
    </w:p>
    <w:p w:rsidR="001175A9" w:rsidRPr="00DE78CA" w:rsidRDefault="001175A9" w:rsidP="001175A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7030A0"/>
        </w:rPr>
      </w:pPr>
      <w:r w:rsidRPr="00DE78CA">
        <w:rPr>
          <w:b/>
          <w:bCs/>
          <w:color w:val="7030A0"/>
        </w:rPr>
        <w:t>ПРАВИЛА БЕЗОПАСНОЙ РАБОТЫ ЭЛЕКТРИЧЕСКИМ УТЮГОМ</w:t>
      </w:r>
    </w:p>
    <w:p w:rsidR="001175A9" w:rsidRPr="00584371" w:rsidRDefault="001175A9" w:rsidP="001175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84371">
        <w:rPr>
          <w:color w:val="000000"/>
        </w:rPr>
        <w:t>Перед началом работы проверить исправность шнура.</w:t>
      </w:r>
    </w:p>
    <w:p w:rsidR="001175A9" w:rsidRPr="00584371" w:rsidRDefault="001175A9" w:rsidP="001175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Работать стоя на резиновом коврике.</w:t>
      </w:r>
    </w:p>
    <w:p w:rsidR="001175A9" w:rsidRPr="00584371" w:rsidRDefault="001175A9" w:rsidP="001175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Включать и выключать утюг сухими руками, берясь за корпус вилки.</w:t>
      </w:r>
      <w:r w:rsidRPr="00584371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19375" cy="1838325"/>
            <wp:effectExtent l="19050" t="0" r="9525" b="0"/>
            <wp:wrapSquare wrapText="bothSides"/>
            <wp:docPr id="4" name="Рисунок 2" descr="hello_html_7407b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07bc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5A9" w:rsidRPr="00584371" w:rsidRDefault="001175A9" w:rsidP="001175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Ставить утюг на подставку.</w:t>
      </w:r>
    </w:p>
    <w:p w:rsidR="001175A9" w:rsidRPr="00584371" w:rsidRDefault="001175A9" w:rsidP="001175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Следить за тем, чтобы подошва горячего утюга не касалась шнура.</w:t>
      </w:r>
    </w:p>
    <w:p w:rsidR="001175A9" w:rsidRPr="00584371" w:rsidRDefault="001175A9" w:rsidP="001175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Следить за правильной установкой указателя терморегулятора (в соответствии с видом ткани).</w:t>
      </w:r>
    </w:p>
    <w:p w:rsidR="001175A9" w:rsidRPr="00584371" w:rsidRDefault="001175A9" w:rsidP="001175A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84371">
        <w:rPr>
          <w:color w:val="000000"/>
        </w:rPr>
        <w:t>После окончания работы утюг поставить на подставку и выключить.</w:t>
      </w:r>
    </w:p>
    <w:p w:rsidR="001175A9" w:rsidRDefault="001175A9" w:rsidP="001175A9">
      <w:pPr>
        <w:pStyle w:val="a3"/>
        <w:shd w:val="clear" w:color="auto" w:fill="FFFFFF"/>
        <w:spacing w:before="0" w:beforeAutospacing="0" w:after="240" w:afterAutospacing="0" w:line="294" w:lineRule="atLeast"/>
        <w:rPr>
          <w:color w:val="000000"/>
        </w:rPr>
      </w:pPr>
      <w:r w:rsidRPr="00584371">
        <w:rPr>
          <w:b/>
          <w:bCs/>
          <w:color w:val="000000"/>
        </w:rPr>
        <w:t>Внимание!!! </w:t>
      </w:r>
      <w:r w:rsidRPr="00584371">
        <w:rPr>
          <w:color w:val="000000"/>
        </w:rPr>
        <w:t>Запрещается оставлять включенный утюг без присмотра! Это может привести к пожару. Дежурный, уходя последним, должен убедиться, что утюг выключен.</w:t>
      </w:r>
    </w:p>
    <w:p w:rsidR="001175A9" w:rsidRDefault="001175A9" w:rsidP="001175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84371">
        <w:rPr>
          <w:b/>
          <w:bCs/>
          <w:color w:val="000000"/>
        </w:rPr>
        <w:t>Рабочее место для выполнения утюжильных работ</w:t>
      </w:r>
      <w:r w:rsidRPr="00584371">
        <w:rPr>
          <w:color w:val="000000"/>
        </w:rPr>
        <w:t>. Для утюжки деталей и готовых изделий необходимо специальное место. Здесь должны быть утюг, </w:t>
      </w:r>
      <w:r w:rsidRPr="00584371">
        <w:rPr>
          <w:rFonts w:ascii="Georgia" w:hAnsi="Georgia" w:cs="Arial"/>
          <w:color w:val="000000"/>
        </w:rPr>
        <w:t>гладильная доска</w:t>
      </w:r>
      <w:r w:rsidRPr="00584371">
        <w:rPr>
          <w:color w:val="000000"/>
        </w:rPr>
        <w:t>, подставка для утюга, пульверизатор. </w:t>
      </w:r>
      <w:r w:rsidRPr="00584371">
        <w:rPr>
          <w:rFonts w:ascii="Georgia" w:hAnsi="Georgia" w:cs="Arial"/>
          <w:color w:val="000000"/>
        </w:rPr>
        <w:t>Пульверизатор</w:t>
      </w:r>
      <w:r w:rsidRPr="00584371">
        <w:rPr>
          <w:color w:val="000000"/>
        </w:rPr>
        <w:t> служит для увлажнения деталей и готовых изделий во время утюжки.</w:t>
      </w:r>
    </w:p>
    <w:p w:rsidR="00E64330" w:rsidRPr="00584371" w:rsidRDefault="00E64330" w:rsidP="001175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175A9" w:rsidRDefault="001175A9" w:rsidP="001175A9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7030A0"/>
          <w:shd w:val="clear" w:color="auto" w:fill="FFFFFF"/>
        </w:rPr>
      </w:pPr>
      <w:r w:rsidRPr="00DE78CA">
        <w:rPr>
          <w:b/>
          <w:i/>
          <w:iCs/>
          <w:color w:val="7030A0"/>
          <w:shd w:val="clear" w:color="auto" w:fill="FFFFFF"/>
        </w:rPr>
        <w:t>Задание №1.</w:t>
      </w:r>
      <w:r>
        <w:rPr>
          <w:b/>
          <w:i/>
          <w:iCs/>
          <w:color w:val="7030A0"/>
          <w:shd w:val="clear" w:color="auto" w:fill="FFFFFF"/>
        </w:rPr>
        <w:t>Ответьте на вопросы.</w:t>
      </w:r>
    </w:p>
    <w:p w:rsidR="001175A9" w:rsidRDefault="001175A9" w:rsidP="001175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i/>
          <w:iCs/>
          <w:color w:val="7030A0"/>
          <w:shd w:val="clear" w:color="auto" w:fill="FFFFFF"/>
        </w:rPr>
      </w:pPr>
      <w:r>
        <w:rPr>
          <w:b/>
          <w:i/>
          <w:iCs/>
          <w:color w:val="7030A0"/>
          <w:shd w:val="clear" w:color="auto" w:fill="FFFFFF"/>
        </w:rPr>
        <w:t>Куда нужно поставить утюг после окончания работы? __________________</w:t>
      </w:r>
    </w:p>
    <w:p w:rsidR="001175A9" w:rsidRDefault="001175A9" w:rsidP="001175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i/>
          <w:iCs/>
          <w:color w:val="7030A0"/>
          <w:shd w:val="clear" w:color="auto" w:fill="FFFFFF"/>
        </w:rPr>
      </w:pPr>
      <w:r>
        <w:rPr>
          <w:b/>
          <w:i/>
          <w:iCs/>
          <w:color w:val="7030A0"/>
          <w:shd w:val="clear" w:color="auto" w:fill="FFFFFF"/>
        </w:rPr>
        <w:t>Что запрещается при работе с утюгом? _______________________________</w:t>
      </w:r>
    </w:p>
    <w:p w:rsidR="001175A9" w:rsidRDefault="00E64330" w:rsidP="001175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i/>
          <w:iCs/>
          <w:color w:val="7030A0"/>
          <w:shd w:val="clear" w:color="auto" w:fill="FFFFFF"/>
        </w:rPr>
      </w:pPr>
      <w:r>
        <w:rPr>
          <w:b/>
          <w:i/>
          <w:iCs/>
          <w:color w:val="7030A0"/>
          <w:shd w:val="clear" w:color="auto" w:fill="FFFFFF"/>
        </w:rPr>
        <w:t>Куда нужно вкалывать иголки, булавки? ________________________________</w:t>
      </w:r>
    </w:p>
    <w:p w:rsidR="00E64330" w:rsidRDefault="00E64330" w:rsidP="001175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i/>
          <w:iCs/>
          <w:color w:val="7030A0"/>
          <w:shd w:val="clear" w:color="auto" w:fill="FFFFFF"/>
        </w:rPr>
      </w:pPr>
      <w:r>
        <w:rPr>
          <w:b/>
          <w:i/>
          <w:iCs/>
          <w:color w:val="7030A0"/>
          <w:shd w:val="clear" w:color="auto" w:fill="FFFFFF"/>
        </w:rPr>
        <w:t>Где хранятся ножницы? _____________________________________________</w:t>
      </w:r>
    </w:p>
    <w:p w:rsidR="00E64330" w:rsidRDefault="00E64330" w:rsidP="001175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i/>
          <w:iCs/>
          <w:color w:val="7030A0"/>
          <w:shd w:val="clear" w:color="auto" w:fill="FFFFFF"/>
        </w:rPr>
      </w:pPr>
      <w:r>
        <w:rPr>
          <w:b/>
          <w:i/>
          <w:iCs/>
          <w:color w:val="7030A0"/>
          <w:shd w:val="clear" w:color="auto" w:fill="FFFFFF"/>
        </w:rPr>
        <w:t>Как нужно передавать ножницы? _____________________________________</w:t>
      </w:r>
    </w:p>
    <w:p w:rsidR="00E64330" w:rsidRPr="00DE78CA" w:rsidRDefault="00E64330" w:rsidP="001175A9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/>
          <w:i/>
          <w:iCs/>
          <w:color w:val="7030A0"/>
          <w:shd w:val="clear" w:color="auto" w:fill="FFFFFF"/>
        </w:rPr>
      </w:pPr>
      <w:r>
        <w:rPr>
          <w:b/>
          <w:i/>
          <w:iCs/>
          <w:color w:val="7030A0"/>
          <w:shd w:val="clear" w:color="auto" w:fill="FFFFFF"/>
        </w:rPr>
        <w:t>В каком направлении нужно вкалывать иголки и булавки? ________________</w:t>
      </w:r>
    </w:p>
    <w:p w:rsidR="001175A9" w:rsidRPr="001175A9" w:rsidRDefault="001175A9" w:rsidP="001435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</w:p>
    <w:p w:rsidR="00F2366F" w:rsidRPr="00F2366F" w:rsidRDefault="00F2366F" w:rsidP="00F2366F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6C181B" w:rsidRDefault="000E172A" w:rsidP="00C27BA4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  <w:sz w:val="22"/>
          <w:szCs w:val="22"/>
        </w:rPr>
      </w:pP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7"/>
          <w:rFonts w:asciiTheme="minorHAnsi" w:hAnsiTheme="minorHAnsi"/>
          <w:color w:val="333333"/>
          <w:sz w:val="22"/>
          <w:szCs w:val="22"/>
        </w:rPr>
        <w:t xml:space="preserve">  </w:t>
      </w:r>
    </w:p>
    <w:p w:rsidR="00E64330" w:rsidRPr="006C181B" w:rsidRDefault="00E64330" w:rsidP="00C27B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B50AC" w:rsidRDefault="00E64330" w:rsidP="00E172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 xml:space="preserve">             </w:t>
      </w:r>
      <w:r w:rsidRPr="00E64330">
        <w:rPr>
          <w:rFonts w:ascii="Times New Roman" w:hAnsi="Times New Roman" w:cs="Times New Roman"/>
          <w:b/>
          <w:color w:val="7030A0"/>
          <w:sz w:val="28"/>
          <w:szCs w:val="28"/>
        </w:rPr>
        <w:t>Понятие «современные наукоёмкие технологии</w:t>
      </w:r>
      <w:r w:rsidRPr="00E64330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».</w:t>
      </w:r>
    </w:p>
    <w:p w:rsidR="00E1724F" w:rsidRPr="00E1724F" w:rsidRDefault="00E64330" w:rsidP="00E1724F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E1724F">
        <w:rPr>
          <w:rFonts w:ascii="Arial" w:hAnsi="Arial" w:cs="Arial"/>
          <w:color w:val="000000"/>
          <w:shd w:val="clear" w:color="auto" w:fill="FFFFFF"/>
        </w:rPr>
        <w:t>Наукоемкость</w:t>
      </w:r>
      <w:proofErr w:type="spellEnd"/>
      <w:r w:rsidRPr="00E1724F">
        <w:rPr>
          <w:rFonts w:ascii="Arial" w:hAnsi="Arial" w:cs="Arial"/>
          <w:color w:val="000000"/>
          <w:shd w:val="clear" w:color="auto" w:fill="FFFFFF"/>
        </w:rPr>
        <w:t xml:space="preserve"> – это важная составляющая современного производства</w:t>
      </w:r>
      <w:proofErr w:type="gramStart"/>
      <w:r w:rsidRPr="00E1724F">
        <w:rPr>
          <w:rFonts w:ascii="Arial" w:hAnsi="Arial" w:cs="Arial"/>
          <w:color w:val="000000"/>
          <w:shd w:val="clear" w:color="auto" w:fill="FFFFFF"/>
        </w:rPr>
        <w:t xml:space="preserve"> Э</w:t>
      </w:r>
      <w:proofErr w:type="gramEnd"/>
      <w:r w:rsidRPr="00E1724F">
        <w:rPr>
          <w:rFonts w:ascii="Arial" w:hAnsi="Arial" w:cs="Arial"/>
          <w:color w:val="000000"/>
          <w:shd w:val="clear" w:color="auto" w:fill="FFFFFF"/>
        </w:rPr>
        <w:t xml:space="preserve">тот показатель применяется, чтобы отображать пропорцию, которая существует между производством и научно-технической деятельностью в виде размера затрат, которые идут на научные разработки в выражении на единицу товара или услуги. </w:t>
      </w:r>
    </w:p>
    <w:p w:rsidR="00E1724F" w:rsidRDefault="00E64330" w:rsidP="00E1724F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>Этому параметру даётся количественная оценка.</w:t>
      </w:r>
    </w:p>
    <w:p w:rsidR="00E1724F" w:rsidRPr="00E1724F" w:rsidRDefault="00E1724F" w:rsidP="00E1724F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E1724F" w:rsidRDefault="00E64330" w:rsidP="00E1724F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 Также </w:t>
      </w:r>
      <w:proofErr w:type="spellStart"/>
      <w:r w:rsidRPr="00E1724F">
        <w:rPr>
          <w:rFonts w:ascii="Arial" w:hAnsi="Arial" w:cs="Arial"/>
          <w:color w:val="000000"/>
          <w:shd w:val="clear" w:color="auto" w:fill="FFFFFF"/>
        </w:rPr>
        <w:t>наукоемкость</w:t>
      </w:r>
      <w:proofErr w:type="spellEnd"/>
      <w:r w:rsidRPr="00E1724F">
        <w:rPr>
          <w:rFonts w:ascii="Arial" w:hAnsi="Arial" w:cs="Arial"/>
          <w:color w:val="000000"/>
          <w:shd w:val="clear" w:color="auto" w:fill="FFFFFF"/>
        </w:rPr>
        <w:t xml:space="preserve"> может быть </w:t>
      </w:r>
      <w:proofErr w:type="gramStart"/>
      <w:r w:rsidRPr="00E1724F">
        <w:rPr>
          <w:rFonts w:ascii="Arial" w:hAnsi="Arial" w:cs="Arial"/>
          <w:color w:val="000000"/>
          <w:shd w:val="clear" w:color="auto" w:fill="FFFFFF"/>
        </w:rPr>
        <w:t>представлена</w:t>
      </w:r>
      <w:proofErr w:type="gramEnd"/>
      <w:r w:rsidRPr="00E1724F">
        <w:rPr>
          <w:rFonts w:ascii="Arial" w:hAnsi="Arial" w:cs="Arial"/>
          <w:color w:val="000000"/>
          <w:shd w:val="clear" w:color="auto" w:fill="FFFFFF"/>
        </w:rPr>
        <w:t xml:space="preserve"> в виде соотношения количества занятых исследовательской деятельностью сотрудников к общему числу персонала производства на предприятии или даже в целой отрасли.</w:t>
      </w:r>
    </w:p>
    <w:p w:rsidR="00E1724F" w:rsidRPr="00E1724F" w:rsidRDefault="00E1724F" w:rsidP="00E1724F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E1724F" w:rsidRPr="00E1724F" w:rsidRDefault="00E64330" w:rsidP="00E1724F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 Так, </w:t>
      </w:r>
      <w:proofErr w:type="spellStart"/>
      <w:r w:rsidRPr="00E1724F">
        <w:rPr>
          <w:rFonts w:ascii="Arial" w:hAnsi="Arial" w:cs="Arial"/>
          <w:color w:val="000000"/>
          <w:shd w:val="clear" w:color="auto" w:fill="FFFFFF"/>
        </w:rPr>
        <w:t>наукоемкость</w:t>
      </w:r>
      <w:proofErr w:type="spellEnd"/>
      <w:r w:rsidRPr="00E1724F">
        <w:rPr>
          <w:rFonts w:ascii="Arial" w:hAnsi="Arial" w:cs="Arial"/>
          <w:color w:val="000000"/>
          <w:shd w:val="clear" w:color="auto" w:fill="FFFFFF"/>
        </w:rPr>
        <w:t xml:space="preserve"> может определяться и по количеству затрат, которые выделяются на исследования, по их соотношению к объему продаж товара. </w:t>
      </w:r>
    </w:p>
    <w:p w:rsidR="00E1724F" w:rsidRPr="00E1724F" w:rsidRDefault="00E64330" w:rsidP="00E1724F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Наблюдается тенденция увеличения удельного веса интеллектуального труда к стоимости продукции. </w:t>
      </w:r>
    </w:p>
    <w:p w:rsidR="00E1724F" w:rsidRPr="00E1724F" w:rsidRDefault="00E64330" w:rsidP="00E1724F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Поэтому можно сказать, что </w:t>
      </w:r>
      <w:proofErr w:type="spellStart"/>
      <w:r w:rsidRPr="00E1724F">
        <w:rPr>
          <w:rFonts w:ascii="Arial" w:hAnsi="Arial" w:cs="Arial"/>
          <w:color w:val="000000"/>
          <w:shd w:val="clear" w:color="auto" w:fill="FFFFFF"/>
        </w:rPr>
        <w:t>наукоемкость</w:t>
      </w:r>
      <w:proofErr w:type="spellEnd"/>
      <w:r w:rsidRPr="00E1724F">
        <w:rPr>
          <w:rFonts w:ascii="Arial" w:hAnsi="Arial" w:cs="Arial"/>
          <w:color w:val="000000"/>
          <w:shd w:val="clear" w:color="auto" w:fill="FFFFFF"/>
        </w:rPr>
        <w:t xml:space="preserve"> – это один из важных показателей конкурентоспособности выпускаемых товаров или предоставляемых услуг. </w:t>
      </w:r>
    </w:p>
    <w:p w:rsidR="00E1724F" w:rsidRPr="00E1724F" w:rsidRDefault="00E64330" w:rsidP="00E1724F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>Какие технологии называют наукоёмкими?</w:t>
      </w:r>
    </w:p>
    <w:p w:rsidR="00E1724F" w:rsidRPr="00E1724F" w:rsidRDefault="00E64330" w:rsidP="00E1724F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 Наукоёмкие технологии подразумевают наличие инвестиций в исследования для получения результата. 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>К ним относят: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 электронику;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 робототехнику; 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беспроводные технологии; 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>программное обеспечение;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E1724F">
        <w:rPr>
          <w:rFonts w:ascii="Arial" w:hAnsi="Arial" w:cs="Arial"/>
          <w:color w:val="000000"/>
          <w:shd w:val="clear" w:color="auto" w:fill="FFFFFF"/>
        </w:rPr>
        <w:t>нанотехнологии</w:t>
      </w:r>
      <w:proofErr w:type="spellEnd"/>
      <w:r w:rsidRPr="00E1724F">
        <w:rPr>
          <w:rFonts w:ascii="Arial" w:hAnsi="Arial" w:cs="Arial"/>
          <w:color w:val="000000"/>
          <w:shd w:val="clear" w:color="auto" w:fill="FFFFFF"/>
        </w:rPr>
        <w:t>;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 системы безопасности;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 экологически чистые технологии, что позитивно влияют на энергосбережение; 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>альтернативная энергетика;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 навигационные технологии; 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биотехнологии; </w:t>
      </w:r>
    </w:p>
    <w:p w:rsidR="00E1724F" w:rsidRPr="00E1724F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разработки в сфере медицины; </w:t>
      </w:r>
    </w:p>
    <w:p w:rsidR="00E64330" w:rsidRDefault="00E64330" w:rsidP="00DE78CA">
      <w:pPr>
        <w:shd w:val="clear" w:color="auto" w:fill="FFFFFF"/>
        <w:spacing w:after="240" w:line="240" w:lineRule="auto"/>
        <w:rPr>
          <w:rFonts w:ascii="Arial" w:hAnsi="Arial" w:cs="Arial"/>
          <w:color w:val="000000"/>
          <w:shd w:val="clear" w:color="auto" w:fill="FFFFFF"/>
        </w:rPr>
      </w:pPr>
      <w:r w:rsidRPr="00E1724F">
        <w:rPr>
          <w:rFonts w:ascii="Arial" w:hAnsi="Arial" w:cs="Arial"/>
          <w:color w:val="000000"/>
          <w:shd w:val="clear" w:color="auto" w:fill="FFFFFF"/>
        </w:rPr>
        <w:t xml:space="preserve">технологии, имеющие двойное и оборонное назначение. </w:t>
      </w:r>
    </w:p>
    <w:p w:rsidR="00E1724F" w:rsidRDefault="00E1724F" w:rsidP="00DE78CA">
      <w:pPr>
        <w:shd w:val="clear" w:color="auto" w:fill="FFFFFF"/>
        <w:spacing w:after="240" w:line="240" w:lineRule="auto"/>
        <w:rPr>
          <w:b/>
          <w:i/>
          <w:iCs/>
          <w:color w:val="7030A0"/>
          <w:shd w:val="clear" w:color="auto" w:fill="FFFFFF"/>
        </w:rPr>
      </w:pPr>
      <w:r w:rsidRPr="00DE78CA">
        <w:rPr>
          <w:b/>
          <w:i/>
          <w:iCs/>
          <w:color w:val="7030A0"/>
          <w:shd w:val="clear" w:color="auto" w:fill="FFFFFF"/>
        </w:rPr>
        <w:t>Задание №1.</w:t>
      </w:r>
      <w:r>
        <w:rPr>
          <w:b/>
          <w:i/>
          <w:iCs/>
          <w:color w:val="7030A0"/>
          <w:shd w:val="clear" w:color="auto" w:fill="FFFFFF"/>
        </w:rPr>
        <w:t xml:space="preserve"> Найдите в интернете и запишите примеры альтернативной энергетики.</w:t>
      </w:r>
    </w:p>
    <w:p w:rsidR="00E1724F" w:rsidRDefault="00E1724F" w:rsidP="00DE78CA">
      <w:pPr>
        <w:shd w:val="clear" w:color="auto" w:fill="FFFFFF"/>
        <w:spacing w:after="240" w:line="240" w:lineRule="auto"/>
        <w:rPr>
          <w:b/>
          <w:i/>
          <w:iCs/>
          <w:color w:val="7030A0"/>
          <w:shd w:val="clear" w:color="auto" w:fill="FFFFFF"/>
        </w:rPr>
      </w:pPr>
      <w:r>
        <w:rPr>
          <w:b/>
          <w:i/>
          <w:iCs/>
          <w:color w:val="7030A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724F" w:rsidRDefault="00E1724F" w:rsidP="00E1724F">
      <w:pPr>
        <w:pStyle w:val="a3"/>
        <w:shd w:val="clear" w:color="auto" w:fill="FFFFFF"/>
        <w:spacing w:before="0" w:beforeAutospacing="0" w:after="0" w:afterAutospacing="0"/>
        <w:rPr>
          <w:rStyle w:val="a7"/>
          <w:rFonts w:asciiTheme="minorHAnsi" w:hAnsiTheme="minorHAnsi"/>
          <w:color w:val="333333"/>
          <w:sz w:val="22"/>
          <w:szCs w:val="22"/>
        </w:rPr>
      </w:pPr>
      <w:r>
        <w:rPr>
          <w:b/>
          <w:i/>
          <w:iCs/>
          <w:color w:val="7030A0"/>
          <w:shd w:val="clear" w:color="auto" w:fill="FFFFFF"/>
        </w:rPr>
        <w:t xml:space="preserve"> </w:t>
      </w:r>
      <w:r w:rsidRPr="00644C91">
        <w:rPr>
          <w:b/>
          <w:color w:val="000000"/>
          <w:sz w:val="22"/>
          <w:szCs w:val="22"/>
        </w:rPr>
        <w:t xml:space="preserve">Дорогие ребята! Если у вас возникли вопросы или затруднения звоните по  т. </w:t>
      </w:r>
      <w:r w:rsidRPr="00644C91">
        <w:rPr>
          <w:rFonts w:ascii="yandex-sans" w:hAnsi="yandex-sans"/>
          <w:b/>
          <w:i/>
          <w:color w:val="000000"/>
          <w:sz w:val="22"/>
          <w:szCs w:val="22"/>
        </w:rPr>
        <w:t>89509767698.</w:t>
      </w:r>
      <w:r w:rsidRPr="00644C91">
        <w:rPr>
          <w:rStyle w:val="a7"/>
          <w:rFonts w:asciiTheme="minorHAnsi" w:hAnsiTheme="minorHAnsi"/>
          <w:color w:val="333333"/>
          <w:sz w:val="22"/>
          <w:szCs w:val="22"/>
        </w:rPr>
        <w:t xml:space="preserve">  </w:t>
      </w:r>
    </w:p>
    <w:p w:rsidR="00E1724F" w:rsidRPr="006C181B" w:rsidRDefault="00E1724F" w:rsidP="00E1724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1724F" w:rsidRPr="00E1724F" w:rsidRDefault="00E1724F" w:rsidP="00DE78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030A0"/>
        </w:rPr>
      </w:pPr>
    </w:p>
    <w:sectPr w:rsidR="00E1724F" w:rsidRPr="00E1724F" w:rsidSect="0079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5FEB"/>
    <w:multiLevelType w:val="multilevel"/>
    <w:tmpl w:val="21CE3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6757A"/>
    <w:multiLevelType w:val="multilevel"/>
    <w:tmpl w:val="258A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525A8"/>
    <w:multiLevelType w:val="multilevel"/>
    <w:tmpl w:val="ADDA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624"/>
    <w:multiLevelType w:val="multilevel"/>
    <w:tmpl w:val="C80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013CF"/>
    <w:multiLevelType w:val="multilevel"/>
    <w:tmpl w:val="4204F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37331C8"/>
    <w:multiLevelType w:val="multilevel"/>
    <w:tmpl w:val="099C0B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A1580C"/>
    <w:multiLevelType w:val="multilevel"/>
    <w:tmpl w:val="37A8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16230"/>
    <w:multiLevelType w:val="multilevel"/>
    <w:tmpl w:val="D1C2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A5660"/>
    <w:multiLevelType w:val="hybridMultilevel"/>
    <w:tmpl w:val="D7742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24156"/>
    <w:multiLevelType w:val="multilevel"/>
    <w:tmpl w:val="8950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4A132A"/>
    <w:multiLevelType w:val="multilevel"/>
    <w:tmpl w:val="D9A2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042D0"/>
    <w:multiLevelType w:val="multilevel"/>
    <w:tmpl w:val="B52E4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593"/>
    <w:rsid w:val="000E172A"/>
    <w:rsid w:val="001175A9"/>
    <w:rsid w:val="00143593"/>
    <w:rsid w:val="001B50AC"/>
    <w:rsid w:val="002D3B79"/>
    <w:rsid w:val="003E37A4"/>
    <w:rsid w:val="00584371"/>
    <w:rsid w:val="006049F6"/>
    <w:rsid w:val="006968A0"/>
    <w:rsid w:val="006C181B"/>
    <w:rsid w:val="007971EF"/>
    <w:rsid w:val="00975F31"/>
    <w:rsid w:val="00A9387D"/>
    <w:rsid w:val="00C07DE9"/>
    <w:rsid w:val="00C27BA4"/>
    <w:rsid w:val="00DE78CA"/>
    <w:rsid w:val="00DF04AB"/>
    <w:rsid w:val="00E1724F"/>
    <w:rsid w:val="00E64330"/>
    <w:rsid w:val="00EA0C9C"/>
    <w:rsid w:val="00F2366F"/>
    <w:rsid w:val="00F4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49F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1B50AC"/>
    <w:rPr>
      <w:b/>
      <w:bCs/>
    </w:rPr>
  </w:style>
  <w:style w:type="paragraph" w:customStyle="1" w:styleId="c6">
    <w:name w:val="c6"/>
    <w:basedOn w:val="a"/>
    <w:rsid w:val="00C0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07DE9"/>
  </w:style>
  <w:style w:type="character" w:customStyle="1" w:styleId="c2">
    <w:name w:val="c2"/>
    <w:basedOn w:val="a0"/>
    <w:rsid w:val="00584371"/>
  </w:style>
  <w:style w:type="paragraph" w:customStyle="1" w:styleId="c7">
    <w:name w:val="c7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84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0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eta.zhgun@yandex.ru" TargetMode="External"/><Relationship Id="rId5" Type="http://schemas.openxmlformats.org/officeDocument/2006/relationships/hyperlink" Target="mailto:cveta.zhgu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2020-09-03T13:31:00Z</dcterms:created>
  <dcterms:modified xsi:type="dcterms:W3CDTF">2020-09-07T05:21:00Z</dcterms:modified>
</cp:coreProperties>
</file>