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87FB" w14:textId="77777777" w:rsidR="0075516B" w:rsidRDefault="00AF694D">
      <w:pPr>
        <w:spacing w:before="64"/>
        <w:ind w:right="1433"/>
        <w:jc w:val="right"/>
        <w:rPr>
          <w:spacing w:val="-10"/>
          <w:sz w:val="24"/>
          <w:szCs w:val="24"/>
        </w:rPr>
      </w:pPr>
      <w:r w:rsidRPr="00A00AD6">
        <w:rPr>
          <w:spacing w:val="-2"/>
          <w:sz w:val="24"/>
          <w:szCs w:val="24"/>
        </w:rPr>
        <w:t>Приложение</w:t>
      </w:r>
      <w:r w:rsidRPr="00A00AD6">
        <w:rPr>
          <w:spacing w:val="-10"/>
          <w:sz w:val="24"/>
          <w:szCs w:val="24"/>
        </w:rPr>
        <w:t>1</w:t>
      </w:r>
    </w:p>
    <w:p w14:paraId="2E96640D" w14:textId="77777777" w:rsidR="00AF694D" w:rsidRDefault="00AF694D" w:rsidP="00AF694D">
      <w:pPr>
        <w:spacing w:before="64"/>
        <w:ind w:right="1433"/>
        <w:jc w:val="center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5A892595" w14:textId="77777777" w:rsidR="00AF694D" w:rsidRDefault="00AF694D" w:rsidP="00AF694D">
      <w:pPr>
        <w:spacing w:before="64"/>
        <w:ind w:right="1433"/>
        <w:jc w:val="center"/>
        <w:rPr>
          <w:spacing w:val="-10"/>
          <w:sz w:val="24"/>
          <w:szCs w:val="24"/>
        </w:rPr>
      </w:pPr>
    </w:p>
    <w:p w14:paraId="5A739D51" w14:textId="3071D0D6" w:rsidR="00AF694D" w:rsidRDefault="00AF694D" w:rsidP="00AF694D">
      <w:pPr>
        <w:spacing w:before="64"/>
        <w:ind w:right="1433"/>
        <w:jc w:val="center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>
        <w:rPr>
          <w:spacing w:val="-10"/>
          <w:sz w:val="24"/>
          <w:szCs w:val="24"/>
        </w:rPr>
        <w:t>Утверждаю:_</w:t>
      </w:r>
      <w:r w:rsidR="00AE0BF5" w:rsidRPr="00AE0BF5">
        <w:rPr>
          <w:noProof/>
        </w:rPr>
        <w:t xml:space="preserve"> </w:t>
      </w:r>
      <w:r w:rsidR="00AE0BF5">
        <w:rPr>
          <w:noProof/>
        </w:rPr>
        <w:drawing>
          <wp:inline distT="0" distB="0" distL="0" distR="0" wp14:anchorId="4DD41CCD" wp14:editId="53EA85F6">
            <wp:extent cx="17716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4"/>
          <w:szCs w:val="24"/>
        </w:rPr>
        <w:t>_________</w:t>
      </w:r>
    </w:p>
    <w:p w14:paraId="2067249D" w14:textId="77777777" w:rsidR="00AF694D" w:rsidRDefault="00AF694D" w:rsidP="00AF694D">
      <w:pPr>
        <w:spacing w:before="64"/>
        <w:ind w:right="1433"/>
        <w:jc w:val="center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                                                                                 Директор школы:</w:t>
      </w:r>
    </w:p>
    <w:p w14:paraId="2FF45C00" w14:textId="77777777" w:rsidR="00AF694D" w:rsidRDefault="00AF694D" w:rsidP="00AF694D">
      <w:pPr>
        <w:spacing w:before="64"/>
        <w:ind w:right="1433"/>
        <w:jc w:val="center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                                                                          Н.Н.Иванова</w:t>
      </w:r>
    </w:p>
    <w:p w14:paraId="4C7A31FC" w14:textId="77777777" w:rsidR="00AF694D" w:rsidRPr="00A00AD6" w:rsidRDefault="00AF694D" w:rsidP="00AF694D">
      <w:pPr>
        <w:spacing w:before="64"/>
        <w:ind w:right="1433"/>
        <w:jc w:val="center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                                                             Приказ №  </w:t>
      </w:r>
      <w:r w:rsidR="00A04C5F">
        <w:rPr>
          <w:spacing w:val="-10"/>
          <w:sz w:val="24"/>
          <w:szCs w:val="24"/>
        </w:rPr>
        <w:t>070</w:t>
      </w:r>
      <w:r>
        <w:rPr>
          <w:spacing w:val="-10"/>
          <w:sz w:val="24"/>
          <w:szCs w:val="24"/>
        </w:rPr>
        <w:t xml:space="preserve"> от  </w:t>
      </w:r>
      <w:r w:rsidR="00A04C5F">
        <w:rPr>
          <w:spacing w:val="-10"/>
          <w:sz w:val="24"/>
          <w:szCs w:val="24"/>
        </w:rPr>
        <w:t>18.03.</w:t>
      </w:r>
      <w:r>
        <w:rPr>
          <w:spacing w:val="-10"/>
          <w:sz w:val="24"/>
          <w:szCs w:val="24"/>
        </w:rPr>
        <w:t>2024 года</w:t>
      </w:r>
    </w:p>
    <w:p w14:paraId="06DC5D0D" w14:textId="77777777" w:rsidR="0075516B" w:rsidRDefault="0075516B">
      <w:pPr>
        <w:pStyle w:val="a3"/>
        <w:spacing w:before="1"/>
        <w:ind w:left="0"/>
        <w:jc w:val="left"/>
        <w:rPr>
          <w:sz w:val="10"/>
        </w:rPr>
      </w:pPr>
    </w:p>
    <w:p w14:paraId="4EEA80A8" w14:textId="77777777" w:rsidR="0075516B" w:rsidRDefault="0075516B">
      <w:pPr>
        <w:rPr>
          <w:sz w:val="10"/>
        </w:rPr>
        <w:sectPr w:rsidR="0075516B">
          <w:type w:val="continuous"/>
          <w:pgSz w:w="11910" w:h="16840"/>
          <w:pgMar w:top="1080" w:right="380" w:bottom="0" w:left="1680" w:header="720" w:footer="720" w:gutter="0"/>
          <w:cols w:space="720"/>
        </w:sectPr>
      </w:pPr>
    </w:p>
    <w:p w14:paraId="15568B12" w14:textId="77777777" w:rsidR="00A00AD6" w:rsidRDefault="00A00AD6" w:rsidP="00A00AD6">
      <w:pPr>
        <w:spacing w:before="306" w:line="298" w:lineRule="exact"/>
        <w:rPr>
          <w:b/>
          <w:spacing w:val="-2"/>
          <w:sz w:val="26"/>
        </w:rPr>
      </w:pPr>
      <w:r>
        <w:rPr>
          <w:b/>
          <w:spacing w:val="-2"/>
          <w:sz w:val="26"/>
        </w:rPr>
        <w:t xml:space="preserve">                                                  </w:t>
      </w:r>
    </w:p>
    <w:p w14:paraId="3421E371" w14:textId="77777777" w:rsidR="00A00AD6" w:rsidRDefault="00A00AD6" w:rsidP="00A00AD6">
      <w:pPr>
        <w:spacing w:before="306" w:line="298" w:lineRule="exact"/>
        <w:rPr>
          <w:b/>
          <w:spacing w:val="-2"/>
          <w:sz w:val="26"/>
        </w:rPr>
      </w:pPr>
    </w:p>
    <w:p w14:paraId="131F3ED8" w14:textId="77777777" w:rsidR="0075516B" w:rsidRDefault="00A00AD6" w:rsidP="00A00AD6">
      <w:pPr>
        <w:spacing w:before="306" w:line="298" w:lineRule="exact"/>
        <w:rPr>
          <w:b/>
          <w:sz w:val="26"/>
        </w:rPr>
      </w:pPr>
      <w:r>
        <w:rPr>
          <w:b/>
          <w:spacing w:val="-2"/>
          <w:sz w:val="26"/>
        </w:rPr>
        <w:t xml:space="preserve">                                                              </w:t>
      </w:r>
      <w:r w:rsidR="00AF694D">
        <w:rPr>
          <w:b/>
          <w:spacing w:val="-2"/>
          <w:sz w:val="26"/>
        </w:rPr>
        <w:t>ПОРЯДОК</w:t>
      </w:r>
    </w:p>
    <w:p w14:paraId="30BAA150" w14:textId="77777777" w:rsidR="0075516B" w:rsidRDefault="00A00AD6">
      <w:pPr>
        <w:spacing w:line="242" w:lineRule="auto"/>
        <w:ind w:left="1359" w:right="664" w:firstLine="86"/>
        <w:rPr>
          <w:b/>
          <w:sz w:val="25"/>
        </w:rPr>
      </w:pPr>
      <w:r>
        <w:rPr>
          <w:b/>
          <w:sz w:val="25"/>
        </w:rPr>
        <w:t>решения в 2024</w:t>
      </w:r>
      <w:r w:rsidR="00AF694D">
        <w:rPr>
          <w:b/>
          <w:sz w:val="25"/>
        </w:rPr>
        <w:t xml:space="preserve"> году вопросов материально-технического и имущественного</w:t>
      </w:r>
      <w:r>
        <w:rPr>
          <w:b/>
          <w:sz w:val="25"/>
        </w:rPr>
        <w:t xml:space="preserve"> </w:t>
      </w:r>
      <w:r w:rsidR="00AF694D">
        <w:rPr>
          <w:b/>
          <w:sz w:val="25"/>
        </w:rPr>
        <w:t>характера</w:t>
      </w:r>
      <w:r>
        <w:rPr>
          <w:b/>
          <w:sz w:val="25"/>
        </w:rPr>
        <w:t xml:space="preserve"> </w:t>
      </w:r>
      <w:r w:rsidR="00AF694D">
        <w:rPr>
          <w:b/>
          <w:sz w:val="25"/>
        </w:rPr>
        <w:t>Центра</w:t>
      </w:r>
      <w:r>
        <w:rPr>
          <w:b/>
          <w:sz w:val="25"/>
        </w:rPr>
        <w:t xml:space="preserve"> </w:t>
      </w:r>
      <w:r w:rsidR="00AF694D">
        <w:rPr>
          <w:b/>
          <w:sz w:val="25"/>
        </w:rPr>
        <w:t>образования</w:t>
      </w:r>
      <w:r>
        <w:rPr>
          <w:b/>
          <w:sz w:val="25"/>
        </w:rPr>
        <w:t xml:space="preserve"> </w:t>
      </w:r>
      <w:r w:rsidR="00AF694D">
        <w:rPr>
          <w:b/>
          <w:sz w:val="25"/>
        </w:rPr>
        <w:t xml:space="preserve">естественно- </w:t>
      </w:r>
      <w:r w:rsidR="00AF694D" w:rsidRPr="00C36CBA">
        <w:rPr>
          <w:b/>
          <w:sz w:val="24"/>
          <w:szCs w:val="24"/>
        </w:rPr>
        <w:t>научной</w:t>
      </w:r>
      <w:r w:rsidRPr="00C36CBA">
        <w:rPr>
          <w:b/>
          <w:sz w:val="24"/>
          <w:szCs w:val="24"/>
        </w:rPr>
        <w:t xml:space="preserve">  </w:t>
      </w:r>
      <w:r w:rsidR="00C47B90" w:rsidRPr="00C36CBA">
        <w:rPr>
          <w:b/>
          <w:sz w:val="24"/>
          <w:szCs w:val="24"/>
        </w:rPr>
        <w:t>и</w:t>
      </w:r>
      <w:r w:rsidR="00C47B90" w:rsidRPr="00C36CBA">
        <w:rPr>
          <w:b/>
          <w:spacing w:val="-3"/>
          <w:sz w:val="24"/>
          <w:szCs w:val="24"/>
        </w:rPr>
        <w:t xml:space="preserve"> </w:t>
      </w:r>
      <w:r w:rsidR="00C47B90" w:rsidRPr="00C36CBA">
        <w:rPr>
          <w:b/>
          <w:sz w:val="24"/>
          <w:szCs w:val="24"/>
        </w:rPr>
        <w:t>технологической</w:t>
      </w:r>
      <w:r w:rsidR="00C47B90" w:rsidRPr="00C36CBA">
        <w:rPr>
          <w:spacing w:val="1"/>
          <w:sz w:val="24"/>
          <w:szCs w:val="24"/>
        </w:rPr>
        <w:t xml:space="preserve"> </w:t>
      </w:r>
      <w:r w:rsidRPr="00C36CBA">
        <w:rPr>
          <w:b/>
          <w:sz w:val="24"/>
          <w:szCs w:val="24"/>
        </w:rPr>
        <w:t>направленност</w:t>
      </w:r>
      <w:r w:rsidR="00C47B90" w:rsidRPr="00C36CBA">
        <w:rPr>
          <w:b/>
          <w:sz w:val="24"/>
          <w:szCs w:val="24"/>
        </w:rPr>
        <w:t>ей</w:t>
      </w:r>
      <w:r>
        <w:rPr>
          <w:b/>
          <w:sz w:val="25"/>
        </w:rPr>
        <w:t xml:space="preserve"> </w:t>
      </w:r>
      <w:r w:rsidR="00AF694D">
        <w:rPr>
          <w:b/>
          <w:sz w:val="25"/>
        </w:rPr>
        <w:t>«Точка</w:t>
      </w:r>
      <w:r>
        <w:rPr>
          <w:b/>
          <w:sz w:val="25"/>
        </w:rPr>
        <w:t xml:space="preserve"> </w:t>
      </w:r>
      <w:r w:rsidR="00AF694D">
        <w:rPr>
          <w:b/>
          <w:spacing w:val="-2"/>
          <w:sz w:val="25"/>
        </w:rPr>
        <w:t>роста»</w:t>
      </w:r>
    </w:p>
    <w:p w14:paraId="02CB406D" w14:textId="77777777" w:rsidR="0075516B" w:rsidRDefault="0075516B">
      <w:pPr>
        <w:pStyle w:val="a3"/>
        <w:spacing w:before="22"/>
        <w:ind w:left="0"/>
        <w:jc w:val="left"/>
        <w:rPr>
          <w:b/>
        </w:rPr>
      </w:pPr>
    </w:p>
    <w:p w14:paraId="4A733837" w14:textId="77777777" w:rsidR="0075516B" w:rsidRDefault="00AF694D">
      <w:pPr>
        <w:pStyle w:val="a4"/>
        <w:numPr>
          <w:ilvl w:val="0"/>
          <w:numId w:val="1"/>
        </w:numPr>
        <w:tabs>
          <w:tab w:val="left" w:pos="2261"/>
        </w:tabs>
        <w:spacing w:line="244" w:lineRule="auto"/>
        <w:ind w:right="1439" w:firstLine="686"/>
        <w:rPr>
          <w:sz w:val="25"/>
        </w:rPr>
      </w:pPr>
      <w:r>
        <w:rPr>
          <w:sz w:val="25"/>
        </w:rPr>
        <w:t xml:space="preserve">Настоящий порядок определяет условия финансового обеспечения мероприятий по созданию </w:t>
      </w:r>
      <w:r>
        <w:rPr>
          <w:color w:val="110000"/>
          <w:sz w:val="25"/>
        </w:rPr>
        <w:t xml:space="preserve">в </w:t>
      </w:r>
      <w:r w:rsidR="00A00AD6">
        <w:rPr>
          <w:sz w:val="25"/>
        </w:rPr>
        <w:t>2024</w:t>
      </w:r>
      <w:r>
        <w:rPr>
          <w:sz w:val="25"/>
        </w:rPr>
        <w:t xml:space="preserve"> году на базе</w:t>
      </w:r>
      <w:r w:rsidR="00A00AD6">
        <w:rPr>
          <w:sz w:val="25"/>
        </w:rPr>
        <w:t xml:space="preserve"> Нижнетанайской средней школы филиала </w:t>
      </w:r>
      <w:r>
        <w:rPr>
          <w:position w:val="2"/>
          <w:sz w:val="25"/>
        </w:rPr>
        <w:t xml:space="preserve">МБОУ Дзержинская средняя школа №2 центра </w:t>
      </w:r>
      <w:r>
        <w:rPr>
          <w:sz w:val="25"/>
        </w:rPr>
        <w:t>о</w:t>
      </w:r>
      <w:r w:rsidR="00A00AD6">
        <w:rPr>
          <w:sz w:val="25"/>
        </w:rPr>
        <w:t>бразования естественно</w:t>
      </w:r>
      <w:r w:rsidR="00A00AD6" w:rsidRPr="00C47B90">
        <w:rPr>
          <w:sz w:val="24"/>
          <w:szCs w:val="24"/>
        </w:rPr>
        <w:t xml:space="preserve">-научной </w:t>
      </w:r>
      <w:r w:rsidR="00C47B90" w:rsidRPr="00C47B90">
        <w:rPr>
          <w:sz w:val="24"/>
          <w:szCs w:val="24"/>
        </w:rPr>
        <w:t>и</w:t>
      </w:r>
      <w:r w:rsidR="00C47B90" w:rsidRPr="00C47B90">
        <w:rPr>
          <w:spacing w:val="-3"/>
          <w:sz w:val="24"/>
          <w:szCs w:val="24"/>
        </w:rPr>
        <w:t xml:space="preserve"> </w:t>
      </w:r>
      <w:r w:rsidR="00C47B90" w:rsidRPr="00C47B90">
        <w:rPr>
          <w:sz w:val="24"/>
          <w:szCs w:val="24"/>
        </w:rPr>
        <w:t>технологической</w:t>
      </w:r>
      <w:r w:rsidR="00C47B90" w:rsidRPr="00C47B90">
        <w:rPr>
          <w:spacing w:val="1"/>
          <w:sz w:val="24"/>
          <w:szCs w:val="24"/>
        </w:rPr>
        <w:t xml:space="preserve"> </w:t>
      </w:r>
      <w:r w:rsidR="00C47B90" w:rsidRPr="00C47B90">
        <w:rPr>
          <w:sz w:val="24"/>
          <w:szCs w:val="24"/>
        </w:rPr>
        <w:t>направленностей</w:t>
      </w:r>
      <w:r w:rsidR="00A00AD6" w:rsidRPr="00C47B90">
        <w:rPr>
          <w:sz w:val="24"/>
          <w:szCs w:val="24"/>
        </w:rPr>
        <w:t xml:space="preserve">  направленности</w:t>
      </w:r>
      <w:r w:rsidRPr="00C47B90">
        <w:rPr>
          <w:sz w:val="24"/>
          <w:szCs w:val="24"/>
        </w:rPr>
        <w:t xml:space="preserve"> «Точка</w:t>
      </w:r>
      <w:r>
        <w:rPr>
          <w:sz w:val="25"/>
        </w:rPr>
        <w:t xml:space="preserve"> роста» (далее </w:t>
      </w:r>
      <w:r>
        <w:rPr>
          <w:color w:val="857175"/>
          <w:sz w:val="25"/>
        </w:rPr>
        <w:t xml:space="preserve">— </w:t>
      </w:r>
      <w:r>
        <w:rPr>
          <w:sz w:val="25"/>
        </w:rPr>
        <w:t>Учреждение,</w:t>
      </w:r>
      <w:r w:rsidR="00A00AD6">
        <w:rPr>
          <w:sz w:val="25"/>
        </w:rPr>
        <w:t xml:space="preserve"> </w:t>
      </w:r>
      <w:r>
        <w:rPr>
          <w:sz w:val="25"/>
        </w:rPr>
        <w:t>Центр).</w:t>
      </w:r>
    </w:p>
    <w:p w14:paraId="41406CAD" w14:textId="77777777" w:rsidR="0075516B" w:rsidRPr="00A00AD6" w:rsidRDefault="00A00AD6" w:rsidP="00A00AD6">
      <w:pPr>
        <w:pStyle w:val="a4"/>
        <w:tabs>
          <w:tab w:val="left" w:pos="2245"/>
          <w:tab w:val="left" w:pos="2247"/>
        </w:tabs>
        <w:spacing w:before="7" w:line="220" w:lineRule="auto"/>
        <w:ind w:left="1292" w:firstLine="0"/>
        <w:jc w:val="left"/>
        <w:rPr>
          <w:sz w:val="25"/>
        </w:rPr>
      </w:pPr>
      <w:r>
        <w:rPr>
          <w:sz w:val="24"/>
          <w:szCs w:val="24"/>
        </w:rPr>
        <w:t xml:space="preserve">        2.</w:t>
      </w:r>
      <w:r w:rsidR="00AF694D" w:rsidRPr="00A00AD6">
        <w:rPr>
          <w:sz w:val="24"/>
          <w:szCs w:val="24"/>
        </w:rPr>
        <w:t>Финансовое обеспечение</w:t>
      </w:r>
      <w:r w:rsidRPr="00A00AD6">
        <w:rPr>
          <w:sz w:val="24"/>
          <w:szCs w:val="24"/>
        </w:rPr>
        <w:t xml:space="preserve"> мероприятий по созданию Центра </w:t>
      </w:r>
      <w:r w:rsidR="00AF694D" w:rsidRPr="00A00AD6">
        <w:rPr>
          <w:sz w:val="24"/>
          <w:szCs w:val="24"/>
        </w:rPr>
        <w:t>осуществляется за</w:t>
      </w:r>
      <w:r w:rsidRPr="00A00AD6">
        <w:rPr>
          <w:sz w:val="24"/>
          <w:szCs w:val="24"/>
        </w:rPr>
        <w:t xml:space="preserve"> с</w:t>
      </w:r>
      <w:r w:rsidR="00AF694D" w:rsidRPr="00A00AD6">
        <w:rPr>
          <w:sz w:val="24"/>
          <w:szCs w:val="24"/>
        </w:rPr>
        <w:t>чет</w:t>
      </w:r>
      <w:r w:rsidRPr="00A00AD6">
        <w:rPr>
          <w:sz w:val="24"/>
          <w:szCs w:val="24"/>
        </w:rPr>
        <w:t xml:space="preserve"> </w:t>
      </w:r>
      <w:r w:rsidR="00AF694D" w:rsidRPr="00A00AD6">
        <w:rPr>
          <w:sz w:val="24"/>
          <w:szCs w:val="24"/>
        </w:rPr>
        <w:t>средств</w:t>
      </w:r>
      <w:r w:rsidRPr="00A00AD6">
        <w:rPr>
          <w:sz w:val="24"/>
          <w:szCs w:val="24"/>
        </w:rPr>
        <w:t xml:space="preserve"> </w:t>
      </w:r>
      <w:r w:rsidR="00AF694D" w:rsidRPr="00A00AD6">
        <w:rPr>
          <w:sz w:val="24"/>
          <w:szCs w:val="24"/>
        </w:rPr>
        <w:t>федерального</w:t>
      </w:r>
      <w:r w:rsidRPr="00A00AD6">
        <w:rPr>
          <w:sz w:val="24"/>
          <w:szCs w:val="24"/>
        </w:rPr>
        <w:t xml:space="preserve"> </w:t>
      </w:r>
      <w:r w:rsidR="00AF694D" w:rsidRPr="00A00AD6">
        <w:rPr>
          <w:sz w:val="24"/>
          <w:szCs w:val="24"/>
        </w:rPr>
        <w:t>,регионального</w:t>
      </w:r>
      <w:r w:rsidRPr="00A00AD6">
        <w:rPr>
          <w:sz w:val="24"/>
          <w:szCs w:val="24"/>
        </w:rPr>
        <w:t xml:space="preserve"> </w:t>
      </w:r>
      <w:r w:rsidR="00AF694D" w:rsidRPr="00A00AD6">
        <w:rPr>
          <w:sz w:val="24"/>
          <w:szCs w:val="24"/>
        </w:rPr>
        <w:t>и</w:t>
      </w:r>
      <w:r w:rsidRPr="00A00AD6">
        <w:rPr>
          <w:sz w:val="24"/>
          <w:szCs w:val="24"/>
        </w:rPr>
        <w:t xml:space="preserve"> </w:t>
      </w:r>
      <w:r w:rsidR="00AF694D" w:rsidRPr="00A00AD6">
        <w:rPr>
          <w:sz w:val="24"/>
          <w:szCs w:val="24"/>
        </w:rPr>
        <w:t>местного</w:t>
      </w:r>
      <w:r w:rsidRPr="00A00AD6">
        <w:rPr>
          <w:sz w:val="24"/>
          <w:szCs w:val="24"/>
        </w:rPr>
        <w:t xml:space="preserve"> </w:t>
      </w:r>
      <w:r w:rsidR="00AF694D" w:rsidRPr="00A00AD6">
        <w:rPr>
          <w:spacing w:val="-2"/>
          <w:sz w:val="24"/>
          <w:szCs w:val="24"/>
        </w:rPr>
        <w:t>бюджетов</w:t>
      </w:r>
      <w:r w:rsidR="00AF694D" w:rsidRPr="00A00AD6">
        <w:rPr>
          <w:spacing w:val="-2"/>
          <w:sz w:val="28"/>
        </w:rPr>
        <w:t>.</w:t>
      </w:r>
    </w:p>
    <w:p w14:paraId="5F95F965" w14:textId="77777777" w:rsidR="0075516B" w:rsidRPr="00A00AD6" w:rsidRDefault="00A00AD6" w:rsidP="00A00AD6">
      <w:pPr>
        <w:tabs>
          <w:tab w:val="left" w:pos="2314"/>
        </w:tabs>
        <w:spacing w:line="244" w:lineRule="auto"/>
        <w:ind w:left="1008" w:right="1402"/>
        <w:jc w:val="both"/>
        <w:rPr>
          <w:sz w:val="25"/>
        </w:rPr>
      </w:pPr>
      <w:r>
        <w:rPr>
          <w:sz w:val="25"/>
        </w:rPr>
        <w:t xml:space="preserve">           3. </w:t>
      </w:r>
      <w:r w:rsidR="00AF694D" w:rsidRPr="00A00AD6">
        <w:rPr>
          <w:sz w:val="25"/>
        </w:rPr>
        <w:t xml:space="preserve">Государственной организацией Красноярского края, уполномоченной на выполнение функций государственного заказчика при осуществлении закупок средств обучения </w:t>
      </w:r>
      <w:r w:rsidR="00AF694D" w:rsidRPr="00A00AD6">
        <w:rPr>
          <w:color w:val="090909"/>
          <w:sz w:val="25"/>
        </w:rPr>
        <w:t xml:space="preserve">и </w:t>
      </w:r>
      <w:r w:rsidR="00AF694D" w:rsidRPr="00A00AD6">
        <w:rPr>
          <w:sz w:val="25"/>
        </w:rPr>
        <w:t>воспитания для создания в Красноярском крае центров образования естес</w:t>
      </w:r>
      <w:r>
        <w:rPr>
          <w:sz w:val="25"/>
        </w:rPr>
        <w:t>твенно-</w:t>
      </w:r>
      <w:r w:rsidRPr="00C47B90">
        <w:rPr>
          <w:sz w:val="24"/>
          <w:szCs w:val="24"/>
        </w:rPr>
        <w:t xml:space="preserve">научной </w:t>
      </w:r>
      <w:r w:rsidR="00C47B90" w:rsidRPr="00C47B90">
        <w:rPr>
          <w:sz w:val="24"/>
          <w:szCs w:val="24"/>
        </w:rPr>
        <w:t>и</w:t>
      </w:r>
      <w:r w:rsidR="00C47B90" w:rsidRPr="00C47B90">
        <w:rPr>
          <w:spacing w:val="-3"/>
          <w:sz w:val="24"/>
          <w:szCs w:val="24"/>
        </w:rPr>
        <w:t xml:space="preserve"> </w:t>
      </w:r>
      <w:r w:rsidR="00C47B90" w:rsidRPr="00C47B90">
        <w:rPr>
          <w:sz w:val="24"/>
          <w:szCs w:val="24"/>
        </w:rPr>
        <w:t>технологической</w:t>
      </w:r>
      <w:r w:rsidR="00C47B90" w:rsidRPr="00C47B90">
        <w:rPr>
          <w:spacing w:val="1"/>
          <w:sz w:val="24"/>
          <w:szCs w:val="24"/>
        </w:rPr>
        <w:t xml:space="preserve"> </w:t>
      </w:r>
      <w:r w:rsidR="00C47B90" w:rsidRPr="00C47B90">
        <w:rPr>
          <w:sz w:val="24"/>
          <w:szCs w:val="24"/>
        </w:rPr>
        <w:t>направленностей</w:t>
      </w:r>
      <w:r w:rsidR="00C47B90">
        <w:rPr>
          <w:b/>
          <w:sz w:val="25"/>
        </w:rPr>
        <w:t xml:space="preserve"> </w:t>
      </w:r>
      <w:r w:rsidR="00AF694D" w:rsidRPr="00A00AD6">
        <w:rPr>
          <w:sz w:val="25"/>
        </w:rPr>
        <w:t xml:space="preserve"> «Точка роста», за счет</w:t>
      </w:r>
      <w:r>
        <w:rPr>
          <w:sz w:val="25"/>
        </w:rPr>
        <w:t xml:space="preserve"> </w:t>
      </w:r>
      <w:r w:rsidR="00AF694D" w:rsidRPr="00A00AD6">
        <w:rPr>
          <w:sz w:val="25"/>
        </w:rPr>
        <w:t>средств</w:t>
      </w:r>
      <w:r>
        <w:rPr>
          <w:sz w:val="25"/>
        </w:rPr>
        <w:t xml:space="preserve"> </w:t>
      </w:r>
      <w:r w:rsidR="00AF694D" w:rsidRPr="00A00AD6">
        <w:rPr>
          <w:sz w:val="25"/>
        </w:rPr>
        <w:t>федерального и регионального бюджетов осуществляется приобретение средств обучения и воспитания в соответствии с перечнем средств обучения и</w:t>
      </w:r>
      <w:r>
        <w:rPr>
          <w:sz w:val="25"/>
        </w:rPr>
        <w:t xml:space="preserve"> </w:t>
      </w:r>
      <w:r w:rsidR="00AF694D" w:rsidRPr="00A00AD6">
        <w:rPr>
          <w:sz w:val="25"/>
        </w:rPr>
        <w:t>воспитания(инфраструктурным листом)для</w:t>
      </w:r>
      <w:r>
        <w:rPr>
          <w:sz w:val="25"/>
        </w:rPr>
        <w:t xml:space="preserve"> </w:t>
      </w:r>
      <w:r w:rsidR="00AF694D" w:rsidRPr="00A00AD6">
        <w:rPr>
          <w:sz w:val="25"/>
        </w:rPr>
        <w:t>создания в</w:t>
      </w:r>
      <w:r>
        <w:rPr>
          <w:sz w:val="25"/>
        </w:rPr>
        <w:t xml:space="preserve"> </w:t>
      </w:r>
      <w:r w:rsidR="00AF694D" w:rsidRPr="00A00AD6">
        <w:rPr>
          <w:sz w:val="25"/>
        </w:rPr>
        <w:t>Красноярском крае</w:t>
      </w:r>
      <w:r>
        <w:rPr>
          <w:sz w:val="25"/>
        </w:rPr>
        <w:t xml:space="preserve"> </w:t>
      </w:r>
      <w:r w:rsidR="00AF694D" w:rsidRPr="00A00AD6">
        <w:rPr>
          <w:sz w:val="25"/>
        </w:rPr>
        <w:t xml:space="preserve">центров </w:t>
      </w:r>
      <w:r>
        <w:rPr>
          <w:sz w:val="25"/>
        </w:rPr>
        <w:t xml:space="preserve">образования </w:t>
      </w:r>
      <w:r w:rsidR="00C47B90">
        <w:rPr>
          <w:sz w:val="25"/>
        </w:rPr>
        <w:t>естественнонаучной</w:t>
      </w:r>
      <w:r>
        <w:rPr>
          <w:sz w:val="25"/>
        </w:rPr>
        <w:t xml:space="preserve"> </w:t>
      </w:r>
      <w:r w:rsidR="00C47B90" w:rsidRPr="00C47B90">
        <w:rPr>
          <w:sz w:val="24"/>
          <w:szCs w:val="24"/>
        </w:rPr>
        <w:t>и</w:t>
      </w:r>
      <w:r w:rsidR="00C47B90" w:rsidRPr="00C47B90">
        <w:rPr>
          <w:spacing w:val="-3"/>
          <w:sz w:val="24"/>
          <w:szCs w:val="24"/>
        </w:rPr>
        <w:t xml:space="preserve"> </w:t>
      </w:r>
      <w:r w:rsidR="00C47B90" w:rsidRPr="00C47B90">
        <w:rPr>
          <w:sz w:val="24"/>
          <w:szCs w:val="24"/>
        </w:rPr>
        <w:t>технологической</w:t>
      </w:r>
      <w:r w:rsidR="00C47B90" w:rsidRPr="00C47B90">
        <w:rPr>
          <w:spacing w:val="1"/>
          <w:sz w:val="24"/>
          <w:szCs w:val="24"/>
        </w:rPr>
        <w:t xml:space="preserve"> </w:t>
      </w:r>
      <w:r w:rsidR="00C47B90" w:rsidRPr="00C47B90">
        <w:rPr>
          <w:sz w:val="24"/>
          <w:szCs w:val="24"/>
        </w:rPr>
        <w:t xml:space="preserve">направленностей </w:t>
      </w:r>
      <w:r>
        <w:rPr>
          <w:sz w:val="25"/>
        </w:rPr>
        <w:t xml:space="preserve"> «Т</w:t>
      </w:r>
      <w:r w:rsidR="00AF694D" w:rsidRPr="00A00AD6">
        <w:rPr>
          <w:sz w:val="25"/>
        </w:rPr>
        <w:t>очка роста», сформированным с учетом примерного перечня оборудования, расходных материалов, средств обучения и воспитания для создания</w:t>
      </w:r>
      <w:r>
        <w:rPr>
          <w:sz w:val="25"/>
        </w:rPr>
        <w:t xml:space="preserve"> </w:t>
      </w:r>
      <w:r w:rsidR="00AF694D" w:rsidRPr="00A00AD6">
        <w:rPr>
          <w:color w:val="341A03"/>
          <w:sz w:val="25"/>
        </w:rPr>
        <w:t>и</w:t>
      </w:r>
      <w:r>
        <w:rPr>
          <w:color w:val="341A03"/>
          <w:sz w:val="25"/>
        </w:rPr>
        <w:t xml:space="preserve"> </w:t>
      </w:r>
      <w:r w:rsidR="00AF694D" w:rsidRPr="00A00AD6">
        <w:rPr>
          <w:sz w:val="25"/>
        </w:rPr>
        <w:t>обеспечения</w:t>
      </w:r>
      <w:r>
        <w:rPr>
          <w:sz w:val="25"/>
        </w:rPr>
        <w:t xml:space="preserve"> </w:t>
      </w:r>
      <w:r w:rsidR="00AF694D" w:rsidRPr="00A00AD6">
        <w:rPr>
          <w:sz w:val="25"/>
        </w:rPr>
        <w:t>функционирования</w:t>
      </w:r>
      <w:r>
        <w:rPr>
          <w:sz w:val="25"/>
        </w:rPr>
        <w:t xml:space="preserve"> </w:t>
      </w:r>
      <w:r w:rsidR="00AF694D" w:rsidRPr="00A00AD6">
        <w:rPr>
          <w:sz w:val="25"/>
        </w:rPr>
        <w:t>центров</w:t>
      </w:r>
      <w:r>
        <w:rPr>
          <w:sz w:val="25"/>
        </w:rPr>
        <w:t xml:space="preserve"> </w:t>
      </w:r>
      <w:r w:rsidR="00AF694D" w:rsidRPr="00A00AD6">
        <w:rPr>
          <w:sz w:val="25"/>
        </w:rPr>
        <w:t>образования естес</w:t>
      </w:r>
      <w:r>
        <w:rPr>
          <w:sz w:val="25"/>
        </w:rPr>
        <w:t>твенно-научной</w:t>
      </w:r>
      <w:r w:rsidR="00C47B90" w:rsidRPr="00C47B90">
        <w:rPr>
          <w:b/>
          <w:sz w:val="28"/>
          <w:szCs w:val="28"/>
        </w:rPr>
        <w:t xml:space="preserve"> </w:t>
      </w:r>
      <w:r w:rsidR="00C47B90" w:rsidRPr="00C47B90">
        <w:rPr>
          <w:sz w:val="24"/>
          <w:szCs w:val="24"/>
        </w:rPr>
        <w:t>и</w:t>
      </w:r>
      <w:r w:rsidR="00C47B90" w:rsidRPr="00C47B90">
        <w:rPr>
          <w:spacing w:val="-3"/>
          <w:sz w:val="24"/>
          <w:szCs w:val="24"/>
        </w:rPr>
        <w:t xml:space="preserve"> </w:t>
      </w:r>
      <w:r w:rsidR="00C47B90" w:rsidRPr="00C47B90">
        <w:rPr>
          <w:sz w:val="24"/>
          <w:szCs w:val="24"/>
        </w:rPr>
        <w:t>технологической</w:t>
      </w:r>
      <w:r w:rsidR="00C47B90" w:rsidRPr="00C47B90">
        <w:rPr>
          <w:spacing w:val="1"/>
          <w:sz w:val="24"/>
          <w:szCs w:val="24"/>
        </w:rPr>
        <w:t xml:space="preserve"> </w:t>
      </w:r>
      <w:r w:rsidR="00C47B90" w:rsidRPr="00C47B90">
        <w:rPr>
          <w:sz w:val="24"/>
          <w:szCs w:val="24"/>
        </w:rPr>
        <w:t>направленностей</w:t>
      </w:r>
      <w:r w:rsidR="00C47B90">
        <w:rPr>
          <w:sz w:val="25"/>
        </w:rPr>
        <w:t xml:space="preserve"> </w:t>
      </w:r>
      <w:r w:rsidR="00AF694D" w:rsidRPr="00A00AD6">
        <w:rPr>
          <w:sz w:val="25"/>
        </w:rPr>
        <w:t xml:space="preserve">«Точка роста» в общеобразовательных организациях, расположенных </w:t>
      </w:r>
      <w:r w:rsidR="00AF694D" w:rsidRPr="00A00AD6">
        <w:rPr>
          <w:color w:val="0C0C0C"/>
          <w:sz w:val="25"/>
        </w:rPr>
        <w:t xml:space="preserve">в </w:t>
      </w:r>
      <w:r w:rsidR="00AF694D" w:rsidRPr="00A00AD6">
        <w:rPr>
          <w:sz w:val="25"/>
        </w:rPr>
        <w:t>сельской местности и малых городах(стандартный</w:t>
      </w:r>
      <w:r>
        <w:rPr>
          <w:sz w:val="25"/>
        </w:rPr>
        <w:t xml:space="preserve"> </w:t>
      </w:r>
      <w:r w:rsidR="00AF694D" w:rsidRPr="00A00AD6">
        <w:rPr>
          <w:sz w:val="25"/>
        </w:rPr>
        <w:t>комплект),приведенного</w:t>
      </w:r>
      <w:r>
        <w:rPr>
          <w:sz w:val="25"/>
        </w:rPr>
        <w:t xml:space="preserve"> </w:t>
      </w:r>
      <w:r w:rsidR="00AF694D" w:rsidRPr="00A00AD6">
        <w:rPr>
          <w:sz w:val="25"/>
        </w:rPr>
        <w:t>в</w:t>
      </w:r>
      <w:r>
        <w:rPr>
          <w:sz w:val="25"/>
        </w:rPr>
        <w:t xml:space="preserve"> </w:t>
      </w:r>
      <w:r w:rsidR="00AF694D" w:rsidRPr="00A00AD6">
        <w:rPr>
          <w:sz w:val="25"/>
        </w:rPr>
        <w:t>приложении</w:t>
      </w:r>
      <w:r>
        <w:rPr>
          <w:sz w:val="25"/>
        </w:rPr>
        <w:t xml:space="preserve"> </w:t>
      </w:r>
      <w:r w:rsidR="00AF694D" w:rsidRPr="00A00AD6">
        <w:rPr>
          <w:color w:val="080808"/>
          <w:spacing w:val="-10"/>
          <w:sz w:val="25"/>
        </w:rPr>
        <w:t>№</w:t>
      </w:r>
      <w:r>
        <w:rPr>
          <w:color w:val="080808"/>
          <w:spacing w:val="-10"/>
          <w:sz w:val="25"/>
        </w:rPr>
        <w:t xml:space="preserve"> 6</w:t>
      </w:r>
    </w:p>
    <w:p w14:paraId="178D7BA6" w14:textId="77777777" w:rsidR="008A73D0" w:rsidRDefault="00A00AD6" w:rsidP="008A73D0">
      <w:pPr>
        <w:pStyle w:val="a3"/>
        <w:spacing w:line="272" w:lineRule="exact"/>
        <w:ind w:left="0"/>
      </w:pPr>
      <w:r>
        <w:t xml:space="preserve">               </w:t>
      </w:r>
      <w:r>
        <w:rPr>
          <w:color w:val="00091A"/>
        </w:rPr>
        <w:t xml:space="preserve"> к </w:t>
      </w:r>
      <w:r w:rsidR="00AF694D">
        <w:t>методическим</w:t>
      </w:r>
      <w:r>
        <w:t xml:space="preserve"> </w:t>
      </w:r>
      <w:r w:rsidR="00AF694D">
        <w:t>рекомендациям</w:t>
      </w:r>
      <w:r>
        <w:t xml:space="preserve"> </w:t>
      </w:r>
      <w:r w:rsidR="00AF694D">
        <w:t>по</w:t>
      </w:r>
      <w:r>
        <w:t xml:space="preserve"> </w:t>
      </w:r>
      <w:r w:rsidR="00AF694D">
        <w:t>созданию</w:t>
      </w:r>
      <w:r>
        <w:t xml:space="preserve"> </w:t>
      </w:r>
      <w:r w:rsidR="00AF694D">
        <w:rPr>
          <w:spacing w:val="-10"/>
        </w:rPr>
        <w:t>и</w:t>
      </w:r>
      <w:r w:rsidR="008A73D0">
        <w:t xml:space="preserve"> </w:t>
      </w:r>
      <w:r w:rsidR="00AF694D">
        <w:t xml:space="preserve">функционированию в </w:t>
      </w:r>
      <w:r w:rsidR="008A73D0">
        <w:t xml:space="preserve"> </w:t>
      </w:r>
    </w:p>
    <w:p w14:paraId="29CD4E9F" w14:textId="77777777" w:rsidR="008A73D0" w:rsidRDefault="008A73D0" w:rsidP="008A73D0">
      <w:pPr>
        <w:pStyle w:val="a3"/>
        <w:spacing w:line="242" w:lineRule="auto"/>
        <w:ind w:left="0" w:right="1406"/>
      </w:pPr>
      <w:r>
        <w:t xml:space="preserve">               общеобразовательных организациях,</w:t>
      </w:r>
      <w:r w:rsidR="00AF694D">
        <w:t xml:space="preserve"> </w:t>
      </w:r>
      <w:r>
        <w:t xml:space="preserve">расположенных </w:t>
      </w:r>
      <w:r>
        <w:rPr>
          <w:color w:val="1F1F1F"/>
        </w:rPr>
        <w:t xml:space="preserve">в </w:t>
      </w:r>
      <w:r>
        <w:t xml:space="preserve">сельской   </w:t>
      </w:r>
    </w:p>
    <w:p w14:paraId="444DEFE5" w14:textId="77777777" w:rsidR="008A73D0" w:rsidRDefault="008A73D0" w:rsidP="008A73D0">
      <w:pPr>
        <w:pStyle w:val="a3"/>
        <w:spacing w:line="242" w:lineRule="auto"/>
        <w:ind w:left="0" w:right="1406"/>
        <w:jc w:val="left"/>
      </w:pPr>
      <w:r>
        <w:t xml:space="preserve">                местности и малых городах, центров образования естественно-</w:t>
      </w:r>
    </w:p>
    <w:p w14:paraId="7CF8FEA0" w14:textId="77777777" w:rsidR="008A73D0" w:rsidRDefault="008A73D0" w:rsidP="008A73D0">
      <w:pPr>
        <w:pStyle w:val="a3"/>
        <w:tabs>
          <w:tab w:val="left" w:pos="3943"/>
        </w:tabs>
        <w:spacing w:before="62" w:line="244" w:lineRule="auto"/>
        <w:ind w:left="0" w:right="1402"/>
        <w:jc w:val="left"/>
      </w:pPr>
      <w:r>
        <w:t xml:space="preserve">               научной направленности утвержденным распоряжение Министерства просвещения Российской Федерации от 12.01.2021 № Р-б «Об утверждении </w:t>
      </w:r>
      <w:r>
        <w:lastRenderedPageBreak/>
        <w:t xml:space="preserve">методических рекомендаций по созданию и функционированию в общеобразовательных организациях, расположенных </w:t>
      </w:r>
      <w:r>
        <w:rPr>
          <w:color w:val="040404"/>
        </w:rPr>
        <w:t xml:space="preserve">в </w:t>
      </w:r>
      <w:r>
        <w:t xml:space="preserve">сельской местности и малых городах, центров образования естественно-научной и технологической </w:t>
      </w:r>
      <w:r>
        <w:rPr>
          <w:spacing w:val="-2"/>
        </w:rPr>
        <w:t>направленностей»</w:t>
      </w:r>
      <w:r>
        <w:t xml:space="preserve"> и согласованным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Федерации».</w:t>
      </w:r>
    </w:p>
    <w:p w14:paraId="774D498A" w14:textId="77777777" w:rsidR="008A73D0" w:rsidRDefault="008A73D0" w:rsidP="008A73D0">
      <w:pPr>
        <w:pStyle w:val="a3"/>
        <w:spacing w:line="242" w:lineRule="auto"/>
        <w:ind w:left="0" w:right="1406"/>
        <w:jc w:val="left"/>
      </w:pPr>
    </w:p>
    <w:p w14:paraId="6B0B386E" w14:textId="77777777" w:rsidR="0075516B" w:rsidRDefault="008A73D0" w:rsidP="008A73D0">
      <w:pPr>
        <w:pStyle w:val="a3"/>
        <w:spacing w:line="272" w:lineRule="exact"/>
        <w:ind w:left="0"/>
        <w:sectPr w:rsidR="0075516B">
          <w:type w:val="continuous"/>
          <w:pgSz w:w="11910" w:h="16840"/>
          <w:pgMar w:top="1080" w:right="380" w:bottom="0" w:left="1680" w:header="720" w:footer="720" w:gutter="0"/>
          <w:cols w:space="720"/>
        </w:sectPr>
      </w:pPr>
      <w:r>
        <w:t xml:space="preserve">    </w:t>
      </w:r>
    </w:p>
    <w:p w14:paraId="2880B332" w14:textId="77777777" w:rsidR="0075516B" w:rsidRPr="008A73D0" w:rsidRDefault="008A73D0" w:rsidP="008A73D0">
      <w:pPr>
        <w:tabs>
          <w:tab w:val="left" w:pos="2357"/>
        </w:tabs>
        <w:spacing w:before="10" w:line="247" w:lineRule="auto"/>
        <w:ind w:right="1414"/>
        <w:rPr>
          <w:sz w:val="25"/>
        </w:rPr>
      </w:pPr>
      <w:r>
        <w:rPr>
          <w:sz w:val="25"/>
        </w:rPr>
        <w:lastRenderedPageBreak/>
        <w:t>4.</w:t>
      </w:r>
      <w:r w:rsidR="00AF694D" w:rsidRPr="008A73D0">
        <w:rPr>
          <w:sz w:val="25"/>
        </w:rPr>
        <w:t xml:space="preserve">Использование средств обучения </w:t>
      </w:r>
      <w:r w:rsidR="00AF694D" w:rsidRPr="008A73D0">
        <w:rPr>
          <w:color w:val="5F483C"/>
          <w:sz w:val="25"/>
        </w:rPr>
        <w:t xml:space="preserve">и </w:t>
      </w:r>
      <w:r w:rsidR="00AF694D" w:rsidRPr="008A73D0">
        <w:rPr>
          <w:sz w:val="25"/>
        </w:rPr>
        <w:t xml:space="preserve">воспитания, приобретенных за счет средств федерального и регионального бюджетов </w:t>
      </w:r>
      <w:r w:rsidR="00AF694D" w:rsidRPr="008A73D0">
        <w:rPr>
          <w:color w:val="4D250C"/>
          <w:sz w:val="25"/>
        </w:rPr>
        <w:t xml:space="preserve">и </w:t>
      </w:r>
      <w:r w:rsidR="00AF694D" w:rsidRPr="008A73D0">
        <w:rPr>
          <w:sz w:val="25"/>
        </w:rPr>
        <w:t>переданных Учреждению в безвозмездное пользование</w:t>
      </w:r>
      <w:r>
        <w:rPr>
          <w:sz w:val="25"/>
        </w:rPr>
        <w:t xml:space="preserve"> </w:t>
      </w:r>
      <w:r w:rsidR="00AF694D" w:rsidRPr="008A73D0">
        <w:rPr>
          <w:sz w:val="25"/>
        </w:rPr>
        <w:t>с</w:t>
      </w:r>
      <w:r>
        <w:rPr>
          <w:sz w:val="25"/>
        </w:rPr>
        <w:t xml:space="preserve"> </w:t>
      </w:r>
      <w:r w:rsidR="00AF694D" w:rsidRPr="008A73D0">
        <w:rPr>
          <w:sz w:val="25"/>
        </w:rPr>
        <w:t>целью</w:t>
      </w:r>
      <w:r>
        <w:rPr>
          <w:sz w:val="25"/>
        </w:rPr>
        <w:t xml:space="preserve"> </w:t>
      </w:r>
      <w:r w:rsidR="00AF694D" w:rsidRPr="008A73D0">
        <w:rPr>
          <w:sz w:val="25"/>
        </w:rPr>
        <w:t>организации</w:t>
      </w:r>
      <w:r>
        <w:rPr>
          <w:sz w:val="25"/>
        </w:rPr>
        <w:t xml:space="preserve"> </w:t>
      </w:r>
      <w:r w:rsidR="00AF694D" w:rsidRPr="008A73D0">
        <w:rPr>
          <w:sz w:val="25"/>
        </w:rPr>
        <w:t>образовательной</w:t>
      </w:r>
      <w:r>
        <w:rPr>
          <w:sz w:val="25"/>
        </w:rPr>
        <w:t xml:space="preserve"> </w:t>
      </w:r>
      <w:r w:rsidR="00AF694D" w:rsidRPr="008A73D0">
        <w:rPr>
          <w:sz w:val="25"/>
        </w:rPr>
        <w:t>деятельности Центра,</w:t>
      </w:r>
      <w:r>
        <w:rPr>
          <w:sz w:val="25"/>
        </w:rPr>
        <w:t xml:space="preserve"> </w:t>
      </w:r>
      <w:r w:rsidR="00AF694D" w:rsidRPr="008A73D0">
        <w:rPr>
          <w:sz w:val="25"/>
        </w:rPr>
        <w:t>осуществляется</w:t>
      </w:r>
      <w:r>
        <w:rPr>
          <w:sz w:val="25"/>
        </w:rPr>
        <w:t xml:space="preserve"> </w:t>
      </w:r>
      <w:r w:rsidR="00AF694D" w:rsidRPr="008A73D0">
        <w:rPr>
          <w:color w:val="0C0017"/>
          <w:sz w:val="25"/>
        </w:rPr>
        <w:t>в</w:t>
      </w:r>
      <w:r>
        <w:rPr>
          <w:color w:val="0C0017"/>
          <w:sz w:val="25"/>
        </w:rPr>
        <w:t xml:space="preserve"> </w:t>
      </w:r>
      <w:r w:rsidR="00AF694D" w:rsidRPr="008A73D0">
        <w:rPr>
          <w:sz w:val="25"/>
        </w:rPr>
        <w:t xml:space="preserve">соответствии </w:t>
      </w:r>
      <w:r w:rsidR="00AF694D" w:rsidRPr="008A73D0">
        <w:rPr>
          <w:color w:val="000325"/>
          <w:sz w:val="25"/>
        </w:rPr>
        <w:t>с</w:t>
      </w:r>
      <w:r>
        <w:rPr>
          <w:color w:val="000325"/>
          <w:sz w:val="25"/>
        </w:rPr>
        <w:t xml:space="preserve"> </w:t>
      </w:r>
      <w:r w:rsidR="00AF694D" w:rsidRPr="008A73D0">
        <w:rPr>
          <w:sz w:val="25"/>
        </w:rPr>
        <w:t>условиями договора (договоров) о передаче средств</w:t>
      </w:r>
      <w:r>
        <w:rPr>
          <w:sz w:val="25"/>
        </w:rPr>
        <w:t xml:space="preserve"> </w:t>
      </w:r>
      <w:r w:rsidR="00AF694D" w:rsidRPr="008A73D0">
        <w:rPr>
          <w:sz w:val="25"/>
        </w:rPr>
        <w:t>обучения</w:t>
      </w:r>
      <w:r>
        <w:rPr>
          <w:sz w:val="25"/>
        </w:rPr>
        <w:t xml:space="preserve"> </w:t>
      </w:r>
      <w:r w:rsidR="00AF694D" w:rsidRPr="008A73D0">
        <w:rPr>
          <w:sz w:val="25"/>
        </w:rPr>
        <w:t>и воспитания</w:t>
      </w:r>
      <w:r>
        <w:rPr>
          <w:sz w:val="25"/>
        </w:rPr>
        <w:t xml:space="preserve"> </w:t>
      </w:r>
      <w:r w:rsidR="00AF694D" w:rsidRPr="008A73D0">
        <w:rPr>
          <w:sz w:val="25"/>
        </w:rPr>
        <w:t>безвозмездное</w:t>
      </w:r>
      <w:r>
        <w:rPr>
          <w:sz w:val="25"/>
        </w:rPr>
        <w:t xml:space="preserve"> </w:t>
      </w:r>
      <w:r w:rsidR="00AF694D" w:rsidRPr="008A73D0">
        <w:rPr>
          <w:sz w:val="25"/>
        </w:rPr>
        <w:t>пользование.</w:t>
      </w:r>
    </w:p>
    <w:p w14:paraId="6C6759E8" w14:textId="77777777" w:rsidR="0075516B" w:rsidRPr="00AF694D" w:rsidRDefault="008A73D0" w:rsidP="00AF694D">
      <w:pPr>
        <w:tabs>
          <w:tab w:val="left" w:pos="2319"/>
        </w:tabs>
        <w:spacing w:before="2" w:line="242" w:lineRule="auto"/>
        <w:ind w:right="1407"/>
        <w:rPr>
          <w:sz w:val="25"/>
        </w:rPr>
      </w:pPr>
      <w:r>
        <w:rPr>
          <w:sz w:val="25"/>
        </w:rPr>
        <w:t>5.</w:t>
      </w:r>
      <w:r w:rsidR="00AF694D" w:rsidRPr="008A73D0">
        <w:rPr>
          <w:sz w:val="25"/>
        </w:rPr>
        <w:t xml:space="preserve">Средства местного бюджета направляются на приведение помещений </w:t>
      </w:r>
      <w:r w:rsidR="00AF694D" w:rsidRPr="008A73D0">
        <w:rPr>
          <w:color w:val="121212"/>
          <w:sz w:val="25"/>
        </w:rPr>
        <w:t xml:space="preserve">для </w:t>
      </w:r>
      <w:r w:rsidR="00AF694D" w:rsidRPr="008A73D0">
        <w:rPr>
          <w:sz w:val="25"/>
        </w:rPr>
        <w:t xml:space="preserve">размещения Центра в соответствии </w:t>
      </w:r>
      <w:r w:rsidR="00AF694D" w:rsidRPr="008A73D0">
        <w:rPr>
          <w:color w:val="080808"/>
          <w:sz w:val="25"/>
        </w:rPr>
        <w:t xml:space="preserve">с </w:t>
      </w:r>
      <w:r w:rsidR="00AF694D" w:rsidRPr="008A73D0">
        <w:rPr>
          <w:sz w:val="25"/>
        </w:rPr>
        <w:t xml:space="preserve">рекомендациями по дизайн-решению и зонированию центров образования естественно-научной </w:t>
      </w:r>
      <w:r>
        <w:rPr>
          <w:sz w:val="25"/>
        </w:rPr>
        <w:t xml:space="preserve"> </w:t>
      </w:r>
      <w:r w:rsidR="00C47B90" w:rsidRPr="00C47B90">
        <w:rPr>
          <w:sz w:val="24"/>
          <w:szCs w:val="24"/>
        </w:rPr>
        <w:t>и</w:t>
      </w:r>
      <w:r w:rsidR="00C47B90" w:rsidRPr="00C47B90">
        <w:rPr>
          <w:spacing w:val="-3"/>
          <w:sz w:val="24"/>
          <w:szCs w:val="24"/>
        </w:rPr>
        <w:t xml:space="preserve"> </w:t>
      </w:r>
      <w:r w:rsidR="00C47B90" w:rsidRPr="00C47B90">
        <w:rPr>
          <w:sz w:val="24"/>
          <w:szCs w:val="24"/>
        </w:rPr>
        <w:t>технологической</w:t>
      </w:r>
      <w:r w:rsidR="00C47B90" w:rsidRPr="00C47B90">
        <w:rPr>
          <w:spacing w:val="1"/>
          <w:sz w:val="24"/>
          <w:szCs w:val="24"/>
        </w:rPr>
        <w:t xml:space="preserve"> </w:t>
      </w:r>
      <w:r w:rsidR="00C47B90" w:rsidRPr="00C47B90">
        <w:rPr>
          <w:sz w:val="24"/>
          <w:szCs w:val="24"/>
        </w:rPr>
        <w:t>направленностей</w:t>
      </w:r>
      <w:r w:rsidR="00C47B90">
        <w:rPr>
          <w:sz w:val="25"/>
        </w:rPr>
        <w:t xml:space="preserve"> </w:t>
      </w:r>
      <w:r>
        <w:rPr>
          <w:sz w:val="25"/>
        </w:rPr>
        <w:t xml:space="preserve"> « То</w:t>
      </w:r>
      <w:r w:rsidR="00AF694D" w:rsidRPr="008A73D0">
        <w:rPr>
          <w:sz w:val="25"/>
        </w:rPr>
        <w:t>чка роста»в</w:t>
      </w:r>
      <w:r w:rsidR="00AF694D">
        <w:rPr>
          <w:sz w:val="25"/>
        </w:rPr>
        <w:t xml:space="preserve"> </w:t>
      </w:r>
      <w:r w:rsidR="00AF694D" w:rsidRPr="008A73D0">
        <w:rPr>
          <w:sz w:val="25"/>
        </w:rPr>
        <w:t>Красноярском</w:t>
      </w:r>
      <w:r w:rsidR="00AF694D">
        <w:rPr>
          <w:sz w:val="25"/>
        </w:rPr>
        <w:t xml:space="preserve"> </w:t>
      </w:r>
      <w:r w:rsidR="00AF694D" w:rsidRPr="008A73D0">
        <w:rPr>
          <w:sz w:val="25"/>
        </w:rPr>
        <w:t>крае (в</w:t>
      </w:r>
      <w:r w:rsidR="00AF694D">
        <w:rPr>
          <w:sz w:val="25"/>
        </w:rPr>
        <w:t xml:space="preserve"> </w:t>
      </w:r>
      <w:r w:rsidR="00AF694D" w:rsidRPr="008A73D0">
        <w:rPr>
          <w:sz w:val="25"/>
        </w:rPr>
        <w:t>том числе содержащими требования о необходимости создания условий для хранения и использования химических реактивов), сформированными</w:t>
      </w:r>
      <w:r w:rsidR="00AF694D">
        <w:rPr>
          <w:sz w:val="25"/>
        </w:rPr>
        <w:t xml:space="preserve"> </w:t>
      </w:r>
      <w:r w:rsidR="00AF694D" w:rsidRPr="008A73D0">
        <w:rPr>
          <w:sz w:val="25"/>
        </w:rPr>
        <w:t>на основании руководства</w:t>
      </w:r>
      <w:r w:rsidR="00AF694D">
        <w:rPr>
          <w:sz w:val="25"/>
        </w:rPr>
        <w:t xml:space="preserve"> </w:t>
      </w:r>
      <w:r w:rsidR="00AF694D" w:rsidRPr="008A73D0">
        <w:rPr>
          <w:sz w:val="25"/>
        </w:rPr>
        <w:t>по</w:t>
      </w:r>
      <w:r w:rsidR="00AF694D">
        <w:rPr>
          <w:sz w:val="25"/>
        </w:rPr>
        <w:t xml:space="preserve"> </w:t>
      </w:r>
      <w:r w:rsidR="00AF694D" w:rsidRPr="008A73D0">
        <w:rPr>
          <w:sz w:val="25"/>
        </w:rPr>
        <w:t>проектированию и дизайну образовательного пространства и руководства по</w:t>
      </w:r>
      <w:r w:rsidR="00AF694D">
        <w:rPr>
          <w:sz w:val="25"/>
        </w:rPr>
        <w:t xml:space="preserve"> </w:t>
      </w:r>
      <w:r w:rsidR="00AF694D">
        <w:rPr>
          <w:sz w:val="26"/>
        </w:rPr>
        <w:t>фирменному стилю, разработанными федеральным государственным автономным образовательным учреждением дополнительного профессионального образования</w:t>
      </w:r>
      <w:r w:rsidR="00AF694D">
        <w:rPr>
          <w:sz w:val="25"/>
        </w:rPr>
        <w:t xml:space="preserve"> </w:t>
      </w:r>
      <w:r w:rsidR="00AF694D">
        <w:rPr>
          <w:sz w:val="26"/>
        </w:rPr>
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для использования Центрами, и утвержденными приказом Министерства образования Красноярского края.</w:t>
      </w:r>
    </w:p>
    <w:sectPr w:rsidR="0075516B" w:rsidRPr="00AF694D" w:rsidSect="0075516B">
      <w:pgSz w:w="11910" w:h="16840"/>
      <w:pgMar w:top="1040" w:right="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15423"/>
    <w:multiLevelType w:val="hybridMultilevel"/>
    <w:tmpl w:val="4E44E15C"/>
    <w:lvl w:ilvl="0" w:tplc="6D7A6FF6">
      <w:start w:val="1"/>
      <w:numFmt w:val="decimal"/>
      <w:lvlText w:val="%1."/>
      <w:lvlJc w:val="left"/>
      <w:pPr>
        <w:ind w:left="12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CB56261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D29A13AE">
      <w:numFmt w:val="bullet"/>
      <w:lvlText w:val="•"/>
      <w:lvlJc w:val="left"/>
      <w:pPr>
        <w:ind w:left="3008" w:hanging="284"/>
      </w:pPr>
      <w:rPr>
        <w:rFonts w:hint="default"/>
        <w:lang w:val="ru-RU" w:eastAsia="en-US" w:bidi="ar-SA"/>
      </w:rPr>
    </w:lvl>
    <w:lvl w:ilvl="3" w:tplc="6FA2F49C">
      <w:numFmt w:val="bullet"/>
      <w:lvlText w:val="•"/>
      <w:lvlJc w:val="left"/>
      <w:pPr>
        <w:ind w:left="3863" w:hanging="284"/>
      </w:pPr>
      <w:rPr>
        <w:rFonts w:hint="default"/>
        <w:lang w:val="ru-RU" w:eastAsia="en-US" w:bidi="ar-SA"/>
      </w:rPr>
    </w:lvl>
    <w:lvl w:ilvl="4" w:tplc="B538B0DA">
      <w:numFmt w:val="bullet"/>
      <w:lvlText w:val="•"/>
      <w:lvlJc w:val="left"/>
      <w:pPr>
        <w:ind w:left="4717" w:hanging="284"/>
      </w:pPr>
      <w:rPr>
        <w:rFonts w:hint="default"/>
        <w:lang w:val="ru-RU" w:eastAsia="en-US" w:bidi="ar-SA"/>
      </w:rPr>
    </w:lvl>
    <w:lvl w:ilvl="5" w:tplc="17AA407C">
      <w:numFmt w:val="bullet"/>
      <w:lvlText w:val="•"/>
      <w:lvlJc w:val="left"/>
      <w:pPr>
        <w:ind w:left="5572" w:hanging="284"/>
      </w:pPr>
      <w:rPr>
        <w:rFonts w:hint="default"/>
        <w:lang w:val="ru-RU" w:eastAsia="en-US" w:bidi="ar-SA"/>
      </w:rPr>
    </w:lvl>
    <w:lvl w:ilvl="6" w:tplc="6A666026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  <w:lvl w:ilvl="7" w:tplc="02ACE980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8" w:tplc="9BCA3E8A">
      <w:numFmt w:val="bullet"/>
      <w:lvlText w:val="•"/>
      <w:lvlJc w:val="left"/>
      <w:pPr>
        <w:ind w:left="8135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16B"/>
    <w:rsid w:val="003E7239"/>
    <w:rsid w:val="0075516B"/>
    <w:rsid w:val="008A73D0"/>
    <w:rsid w:val="00A00AD6"/>
    <w:rsid w:val="00A04C5F"/>
    <w:rsid w:val="00AE0BF5"/>
    <w:rsid w:val="00AF694D"/>
    <w:rsid w:val="00C36CBA"/>
    <w:rsid w:val="00C47B90"/>
    <w:rsid w:val="00DA14D0"/>
    <w:rsid w:val="00F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C13E"/>
  <w15:docId w15:val="{9A5EAA4D-4816-4EF7-9E59-3CEAD939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51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1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516B"/>
    <w:pPr>
      <w:ind w:left="1297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75516B"/>
    <w:pPr>
      <w:ind w:left="1302" w:right="458" w:firstLine="691"/>
      <w:jc w:val="both"/>
    </w:pPr>
  </w:style>
  <w:style w:type="paragraph" w:customStyle="1" w:styleId="TableParagraph">
    <w:name w:val="Table Paragraph"/>
    <w:basedOn w:val="a"/>
    <w:uiPriority w:val="1"/>
    <w:qFormat/>
    <w:rsid w:val="0075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Gorokhova</cp:lastModifiedBy>
  <cp:revision>4</cp:revision>
  <dcterms:created xsi:type="dcterms:W3CDTF">2024-08-08T07:26:00Z</dcterms:created>
  <dcterms:modified xsi:type="dcterms:W3CDTF">2024-08-08T11:35:00Z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2024-03-11T00:00:00Z</vt:filetime>
  </property>
</Properties>
</file>