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5" w:rsidRPr="004331D8" w:rsidRDefault="00987A6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331D8">
        <w:rPr>
          <w:rFonts w:hAnsi="Times New Roman" w:cs="Times New Roman"/>
          <w:color w:val="000000"/>
          <w:sz w:val="28"/>
          <w:szCs w:val="28"/>
          <w:lang w:val="ru-RU"/>
        </w:rPr>
        <w:t>Муниципальноебюджетноеобщеобразовательноеучреждение</w:t>
      </w:r>
      <w:proofErr w:type="spellEnd"/>
      <w:r w:rsidRPr="004331D8">
        <w:rPr>
          <w:sz w:val="28"/>
          <w:szCs w:val="28"/>
          <w:lang w:val="ru-RU"/>
        </w:rPr>
        <w:br/>
      </w:r>
      <w:r w:rsidR="004331D8" w:rsidRPr="004331D8">
        <w:rPr>
          <w:rFonts w:hAnsi="Times New Roman" w:cs="Times New Roman"/>
          <w:color w:val="000000"/>
          <w:sz w:val="28"/>
          <w:szCs w:val="28"/>
          <w:lang w:val="ru-RU"/>
        </w:rPr>
        <w:t>Дзержинская средняя школа №2</w:t>
      </w:r>
    </w:p>
    <w:p w:rsidR="004331D8" w:rsidRPr="004331D8" w:rsidRDefault="004331D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331D8" w:rsidRPr="004331D8" w:rsidRDefault="004331D8" w:rsidP="004331D8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4331D8">
        <w:rPr>
          <w:rFonts w:hAnsi="Times New Roman" w:cs="Times New Roman"/>
          <w:color w:val="000000"/>
          <w:sz w:val="28"/>
          <w:szCs w:val="28"/>
          <w:lang w:val="ru-RU"/>
        </w:rPr>
        <w:t>Утверждаю_________________</w:t>
      </w:r>
    </w:p>
    <w:p w:rsidR="004331D8" w:rsidRPr="004331D8" w:rsidRDefault="004331D8" w:rsidP="004331D8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4331D8">
        <w:rPr>
          <w:rFonts w:hAnsi="Times New Roman" w:cs="Times New Roman"/>
          <w:color w:val="000000"/>
          <w:sz w:val="28"/>
          <w:szCs w:val="28"/>
          <w:lang w:val="ru-RU"/>
        </w:rPr>
        <w:t>Директор школы: Н.Н. Иванова</w:t>
      </w:r>
    </w:p>
    <w:p w:rsidR="004331D8" w:rsidRPr="004331D8" w:rsidRDefault="004331D8" w:rsidP="004331D8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4331D8">
        <w:rPr>
          <w:rFonts w:hAnsi="Times New Roman" w:cs="Times New Roman"/>
          <w:color w:val="000000"/>
          <w:sz w:val="28"/>
          <w:szCs w:val="28"/>
          <w:lang w:val="ru-RU"/>
        </w:rPr>
        <w:t>Приказ №____ от 17.06.2024 года</w:t>
      </w:r>
    </w:p>
    <w:p w:rsidR="00FC6FA5" w:rsidRPr="004331D8" w:rsidRDefault="00FC6F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31D8" w:rsidRDefault="004331D8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4331D8" w:rsidRDefault="004331D8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4158D2" w:rsidRDefault="00987A65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АНАЛИЗ</w:t>
      </w:r>
      <w:r w:rsidR="004158D2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 </w:t>
      </w:r>
      <w:r w:rsidRPr="004331D8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РАБОТЫ</w:t>
      </w:r>
      <w:r w:rsidRPr="004331D8">
        <w:rPr>
          <w:sz w:val="56"/>
          <w:szCs w:val="56"/>
          <w:lang w:val="ru-RU"/>
        </w:rPr>
        <w:br/>
      </w:r>
      <w:r w:rsidRPr="004331D8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по</w:t>
      </w:r>
      <w:r w:rsidR="004158D2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итогам</w:t>
      </w:r>
      <w:r w:rsidR="004158D2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 </w:t>
      </w:r>
    </w:p>
    <w:p w:rsidR="00FC6FA5" w:rsidRPr="004331D8" w:rsidRDefault="004331D8">
      <w:pPr>
        <w:jc w:val="center"/>
        <w:rPr>
          <w:rFonts w:hAnsi="Times New Roman" w:cs="Times New Roman"/>
          <w:color w:val="000000"/>
          <w:sz w:val="56"/>
          <w:szCs w:val="56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2023-</w:t>
      </w:r>
      <w:proofErr w:type="gramStart"/>
      <w:r w:rsidRPr="004331D8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2024 </w:t>
      </w:r>
      <w:r w:rsidR="00987A65" w:rsidRPr="004331D8">
        <w:rPr>
          <w:rFonts w:hAnsi="Times New Roman" w:cs="Times New Roman"/>
          <w:b/>
          <w:bCs/>
          <w:color w:val="000000"/>
          <w:sz w:val="56"/>
          <w:szCs w:val="56"/>
        </w:rPr>
        <w:t> </w:t>
      </w:r>
      <w:r w:rsidR="00987A65" w:rsidRPr="004331D8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учебного</w:t>
      </w:r>
      <w:proofErr w:type="gramEnd"/>
      <w:r w:rsidR="004158D2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 </w:t>
      </w:r>
      <w:r w:rsidR="00987A65" w:rsidRPr="004331D8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года</w:t>
      </w:r>
    </w:p>
    <w:p w:rsidR="004331D8" w:rsidRDefault="00433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31D8" w:rsidRDefault="00433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31D8" w:rsidRDefault="00433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31D8" w:rsidRDefault="00433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31D8" w:rsidRDefault="004331D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331D8" w:rsidRDefault="004331D8" w:rsidP="004331D8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июнь, 2024г</w:t>
      </w:r>
    </w:p>
    <w:p w:rsidR="004331D8" w:rsidRDefault="004331D8" w:rsidP="004331D8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с.Дзержинское</w:t>
      </w:r>
    </w:p>
    <w:p w:rsidR="00FC6FA5" w:rsidRPr="004331D8" w:rsidRDefault="00987A6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331D8">
        <w:rPr>
          <w:b/>
          <w:bCs/>
          <w:color w:val="252525"/>
          <w:spacing w:val="-2"/>
          <w:sz w:val="48"/>
          <w:szCs w:val="48"/>
          <w:lang w:val="ru-RU"/>
        </w:rPr>
        <w:t>ОБЩИЕ ПОЛОЖЕНИЯ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 2023</w:t>
      </w:r>
      <w:r w:rsidR="004331D8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24 учебный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годовым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1D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Дзержинская средняя школа №2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(далее–школа).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Срокипроведенияанализа: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31D8">
        <w:rPr>
          <w:rFonts w:hAnsi="Times New Roman" w:cs="Times New Roman"/>
          <w:color w:val="000000"/>
          <w:sz w:val="24"/>
          <w:szCs w:val="24"/>
          <w:lang w:val="ru-RU"/>
        </w:rPr>
        <w:t>27.05.2024- 17.06.2024 года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="00415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анализа:</w:t>
      </w:r>
      <w:r w:rsidR="004158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1D8">
        <w:rPr>
          <w:rFonts w:hAnsi="Times New Roman" w:cs="Times New Roman"/>
          <w:color w:val="000000"/>
          <w:sz w:val="24"/>
          <w:szCs w:val="24"/>
          <w:lang w:val="ru-RU"/>
        </w:rPr>
        <w:t>МБОУ Дзержинская средняя школа №2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2023-20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год, дать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сравнительный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обучения, выявить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деятельности, наметить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решения.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Содержаниеаналитическойсправки: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разделам: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ОБРАЗОВАТЕЛЬНАЯДЕЯТЕЛЬНОСТЬ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1.1. Реализация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(Качество образования, движение обучающихся, анализ качества преподавания по школьным методическим объединениям)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1.2. Работасродителями (законнымипредставителями) обучающихся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АДМИНИСТРАТИВНАЯ</w:t>
      </w:r>
      <w:r w:rsidR="00325D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325D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УПРАВЛЕНЧЕСКАЯ</w:t>
      </w:r>
      <w:r w:rsidR="00325D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F52F9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</w:t>
      </w:r>
    </w:p>
    <w:p w:rsidR="00FC6FA5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F52F9C">
        <w:rPr>
          <w:rFonts w:hAnsi="Times New Roman" w:cs="Times New Roman"/>
          <w:color w:val="000000"/>
          <w:sz w:val="24"/>
          <w:szCs w:val="24"/>
          <w:lang w:val="ru-RU"/>
        </w:rPr>
        <w:t>Результаты ВПР</w:t>
      </w:r>
    </w:p>
    <w:p w:rsidR="00F52F9C" w:rsidRPr="004331D8" w:rsidRDefault="00F52F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Работа с кадрами</w:t>
      </w:r>
    </w:p>
    <w:p w:rsidR="00FC6FA5" w:rsidRPr="004331D8" w:rsidRDefault="00FC6F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="004331D8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1D8">
        <w:rPr>
          <w:rFonts w:hAnsi="Times New Roman" w:cs="Times New Roman"/>
          <w:color w:val="000000"/>
          <w:sz w:val="24"/>
          <w:szCs w:val="24"/>
          <w:lang w:val="ru-RU"/>
        </w:rPr>
        <w:t>ДСШ №2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программ:</w:t>
      </w:r>
    </w:p>
    <w:p w:rsidR="001170BF" w:rsidRDefault="00987A65" w:rsidP="00987A65">
      <w:pPr>
        <w:ind w:firstLine="708"/>
        <w:jc w:val="both"/>
        <w:rPr>
          <w:b/>
          <w:lang w:val="ru-RU"/>
        </w:rPr>
      </w:pP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ООП</w:t>
      </w:r>
      <w:r w:rsidR="001170BF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НОО, разработанной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соответствии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требованиями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ФГОС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НОО, утвержденного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приказом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Минобрнауки</w:t>
      </w:r>
      <w:proofErr w:type="spellEnd"/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от 06.10.2009 № 373, 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ФОП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НОО. Нормативный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срок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освоения–четыре</w:t>
      </w:r>
      <w:r w:rsidR="001170BF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года.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7A65" w:rsidRPr="00987A65" w:rsidRDefault="00987A65" w:rsidP="00987A65">
      <w:pPr>
        <w:ind w:firstLine="708"/>
        <w:jc w:val="both"/>
        <w:rPr>
          <w:lang w:val="ru-RU"/>
        </w:rPr>
      </w:pPr>
      <w:r w:rsidRPr="00987A65">
        <w:rPr>
          <w:b/>
          <w:lang w:val="ru-RU"/>
        </w:rPr>
        <w:t xml:space="preserve">Основная цель ООП НОО: обеспечить условия </w:t>
      </w:r>
      <w:proofErr w:type="gramStart"/>
      <w:r w:rsidRPr="00987A65">
        <w:rPr>
          <w:b/>
          <w:lang w:val="ru-RU"/>
        </w:rPr>
        <w:t xml:space="preserve">для </w:t>
      </w:r>
      <w:r w:rsidRPr="00987A65">
        <w:rPr>
          <w:lang w:val="ru-RU"/>
        </w:rPr>
        <w:t xml:space="preserve"> достижения</w:t>
      </w:r>
      <w:proofErr w:type="gramEnd"/>
      <w:r w:rsidRPr="00987A65">
        <w:rPr>
          <w:lang w:val="ru-RU"/>
        </w:rPr>
        <w:t xml:space="preserve"> выпускником начальной общеобразовательной школы планируемых образовательных результатов.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bCs/>
          <w:lang w:val="ru-RU"/>
        </w:rPr>
        <w:lastRenderedPageBreak/>
        <w:t>А также целями</w:t>
      </w:r>
      <w:r w:rsidRPr="00987A65">
        <w:rPr>
          <w:rFonts w:eastAsia="SchoolBookSanPin"/>
          <w:lang w:val="ru-RU"/>
        </w:rPr>
        <w:t xml:space="preserve"> реализации ООП НОО являются: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>организация учебного процесса с учётом целей, содержания и планируемых результатов начального общего образования, отражённых в ФГОС НОО;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b/>
          <w:lang w:val="ru-RU"/>
        </w:rPr>
      </w:pPr>
      <w:r w:rsidRPr="0051405C">
        <w:rPr>
          <w:rFonts w:eastAsia="SchoolBookSanPin"/>
          <w:b/>
        </w:rPr>
        <w:t> </w:t>
      </w:r>
      <w:r w:rsidRPr="00987A65">
        <w:rPr>
          <w:rFonts w:eastAsia="SchoolBookSanPin"/>
          <w:b/>
          <w:lang w:val="ru-RU"/>
        </w:rPr>
        <w:t xml:space="preserve">Достижение поставленных целей реализации ООП НОО предусматривает решение следующих основных задач: 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 xml:space="preserve"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 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 xml:space="preserve">обеспечение преемственности начального общего и основного общего образования; 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 xml:space="preserve">достижение планируемых результатов освоения ООП НОО всеми обучающимися, в том числе обучающимися с ограниченными возможностями здоровья (далее – обучающиеся с ОВЗ); 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 xml:space="preserve">обеспечение доступности получения качественного начального общего образования; 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lastRenderedPageBreak/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</w:t>
      </w:r>
      <w:r w:rsidRPr="00987A65">
        <w:rPr>
          <w:rFonts w:eastAsia="SchoolBookSanPin"/>
          <w:lang w:val="ru-RU"/>
        </w:rPr>
        <w:br/>
        <w:t xml:space="preserve">и других, организацию общественно полезной деятельности; </w:t>
      </w:r>
    </w:p>
    <w:p w:rsidR="00987A65" w:rsidRPr="00987A65" w:rsidRDefault="00987A65" w:rsidP="00987A65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1170BF" w:rsidRDefault="00987A65" w:rsidP="001170BF">
      <w:pPr>
        <w:spacing w:line="355" w:lineRule="auto"/>
        <w:ind w:firstLine="709"/>
        <w:rPr>
          <w:rFonts w:eastAsia="SchoolBookSanPin"/>
          <w:lang w:val="ru-RU"/>
        </w:rPr>
      </w:pPr>
      <w:r w:rsidRPr="00987A65">
        <w:rPr>
          <w:rFonts w:eastAsia="SchoolBookSanPin"/>
          <w:lang w:val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987A65" w:rsidRPr="001170BF" w:rsidRDefault="00987A65" w:rsidP="001170BF">
      <w:pPr>
        <w:spacing w:line="355" w:lineRule="auto"/>
        <w:ind w:firstLine="709"/>
        <w:rPr>
          <w:rFonts w:eastAsia="SchoolBookSanPin"/>
          <w:b/>
          <w:lang w:val="ru-RU"/>
        </w:rPr>
      </w:pP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ООПНОО, разработанной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соответствии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требованиями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ФГОС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НОО, утвержденного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приказом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Минпросвещения</w:t>
      </w:r>
      <w:proofErr w:type="spellEnd"/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от 31.05.2021 № 286, 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ФОП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НОО. Нормативныйсрокосвоения–четырегода. </w:t>
      </w:r>
    </w:p>
    <w:p w:rsidR="00987A65" w:rsidRPr="00987A65" w:rsidRDefault="00987A65" w:rsidP="00987A65">
      <w:pPr>
        <w:pStyle w:val="20"/>
        <w:shd w:val="clear" w:color="auto" w:fill="auto"/>
        <w:tabs>
          <w:tab w:val="left" w:pos="1413"/>
        </w:tabs>
        <w:spacing w:before="0" w:after="0" w:line="480" w:lineRule="exact"/>
        <w:ind w:left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 xml:space="preserve">Целями реализации </w:t>
      </w:r>
      <w:r>
        <w:rPr>
          <w:sz w:val="24"/>
          <w:szCs w:val="24"/>
          <w:lang w:val="ru-RU"/>
        </w:rPr>
        <w:t>О</w:t>
      </w:r>
      <w:r w:rsidRPr="00987A65">
        <w:rPr>
          <w:sz w:val="24"/>
          <w:szCs w:val="24"/>
          <w:lang w:val="ru-RU"/>
        </w:rPr>
        <w:t>ОП НОО</w:t>
      </w:r>
      <w:r>
        <w:rPr>
          <w:sz w:val="24"/>
          <w:szCs w:val="24"/>
          <w:lang w:val="ru-RU"/>
        </w:rPr>
        <w:t xml:space="preserve"> (в соответствии с ФОП)</w:t>
      </w:r>
      <w:r w:rsidRPr="00987A65">
        <w:rPr>
          <w:sz w:val="24"/>
          <w:szCs w:val="24"/>
          <w:lang w:val="ru-RU"/>
        </w:rPr>
        <w:t xml:space="preserve"> являются: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987A65" w:rsidRPr="00987A65" w:rsidRDefault="00987A65" w:rsidP="00987A65">
      <w:pPr>
        <w:pStyle w:val="20"/>
        <w:shd w:val="clear" w:color="auto" w:fill="auto"/>
        <w:tabs>
          <w:tab w:val="left" w:pos="1387"/>
        </w:tabs>
        <w:spacing w:before="0" w:after="0" w:line="480" w:lineRule="exact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Достижение поставленных целей реализации ФОП НОО предусматривает решение следующих основных задач: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 xml:space="preserve">формирование общей культуры, гражданско-патриотическое, </w:t>
      </w:r>
      <w:proofErr w:type="spellStart"/>
      <w:r w:rsidRPr="00987A65">
        <w:rPr>
          <w:sz w:val="24"/>
          <w:szCs w:val="24"/>
          <w:lang w:val="ru-RU"/>
        </w:rPr>
        <w:t>духовно</w:t>
      </w:r>
      <w:r w:rsidRPr="00987A65">
        <w:rPr>
          <w:sz w:val="24"/>
          <w:szCs w:val="24"/>
          <w:lang w:val="ru-RU"/>
        </w:rPr>
        <w:softHyphen/>
        <w:t>нравственное</w:t>
      </w:r>
      <w:proofErr w:type="spellEnd"/>
      <w:r w:rsidRPr="00987A65">
        <w:rPr>
          <w:sz w:val="24"/>
          <w:szCs w:val="24"/>
          <w:lang w:val="ru-RU"/>
        </w:rPr>
        <w:t xml:space="preserve"> воспитание, интеллектуальное развитие, становление творческих </w:t>
      </w:r>
      <w:r w:rsidRPr="00987A65">
        <w:rPr>
          <w:sz w:val="24"/>
          <w:szCs w:val="24"/>
          <w:lang w:val="ru-RU"/>
        </w:rPr>
        <w:lastRenderedPageBreak/>
        <w:t>способностей, сохранение и укрепление здоровья;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становление и развитие личности в ее индивидуальности, самобытности, уникальности и неповторимости;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обеспечение преемственности начального общего и основного общего образования;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достижение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обеспечение доступности получения качественного начального общего образования;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  <w:r w:rsidRPr="00987A65">
        <w:rPr>
          <w:sz w:val="24"/>
          <w:szCs w:val="24"/>
          <w:lang w:val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987A65" w:rsidRPr="00987A65" w:rsidRDefault="00987A65" w:rsidP="00987A65">
      <w:pPr>
        <w:pStyle w:val="20"/>
        <w:shd w:val="clear" w:color="auto" w:fill="auto"/>
        <w:spacing w:before="0" w:after="0" w:line="480" w:lineRule="exact"/>
        <w:ind w:firstLine="760"/>
        <w:rPr>
          <w:sz w:val="24"/>
          <w:szCs w:val="24"/>
          <w:lang w:val="ru-RU"/>
        </w:rPr>
      </w:pPr>
    </w:p>
    <w:p w:rsidR="001170BF" w:rsidRDefault="00987A65" w:rsidP="001170B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4158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A65">
        <w:rPr>
          <w:rFonts w:hAnsi="Times New Roman" w:cs="Times New Roman"/>
          <w:color w:val="000000"/>
          <w:sz w:val="24"/>
          <w:szCs w:val="24"/>
          <w:lang w:val="ru-RU"/>
        </w:rPr>
        <w:t>программ:</w:t>
      </w:r>
    </w:p>
    <w:p w:rsidR="004158D2" w:rsidRPr="001170BF" w:rsidRDefault="00987A65" w:rsidP="001170BF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ООП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ООО, разработанной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соответствии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требованиями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ФГОС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ООО, утвержденного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приказом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Минобрнаукиот</w:t>
      </w:r>
      <w:proofErr w:type="spellEnd"/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17.12.2010 № 1897, 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ФОП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ООО. Нормативный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срок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освоения–пять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лет.</w:t>
      </w:r>
    </w:p>
    <w:p w:rsidR="004158D2" w:rsidRPr="004158D2" w:rsidRDefault="004158D2" w:rsidP="004158D2">
      <w:pPr>
        <w:pStyle w:val="a3"/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4158D2">
        <w:rPr>
          <w:rFonts w:ascii="Times New Roman" w:eastAsia="SchoolBookSanPin" w:hAnsi="Times New Roman"/>
          <w:bCs/>
          <w:sz w:val="24"/>
          <w:szCs w:val="24"/>
          <w:u w:val="single"/>
          <w:lang w:val="ru-RU"/>
        </w:rPr>
        <w:t>Целями</w:t>
      </w:r>
      <w:r w:rsidRPr="004158D2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 реализации ООП ООО являются: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>создание условий для становления и формирования личности обучающегося;</w:t>
      </w:r>
    </w:p>
    <w:p w:rsidR="005B3493" w:rsidRDefault="004158D2" w:rsidP="005B34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4158D2" w:rsidRPr="005B3493" w:rsidRDefault="004158D2" w:rsidP="005B3493">
      <w:pPr>
        <w:pStyle w:val="a3"/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5B3493">
        <w:rPr>
          <w:rFonts w:ascii="Times New Roman" w:eastAsia="SchoolBookSanPin" w:hAnsi="Times New Roman"/>
          <w:sz w:val="24"/>
          <w:szCs w:val="24"/>
          <w:lang w:val="ru-RU"/>
        </w:rPr>
        <w:t xml:space="preserve">Достижение поставленных целей реализации ООП ООО предусматривает решение следующих основных задач: 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преемственности основного общего и среднего общего образования; 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доступности получения качественного основного общего образования; 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4158D2" w:rsidRPr="004158D2" w:rsidRDefault="004158D2" w:rsidP="004158D2">
      <w:pPr>
        <w:pStyle w:val="a3"/>
        <w:numPr>
          <w:ilvl w:val="0"/>
          <w:numId w:val="2"/>
        </w:numPr>
        <w:rPr>
          <w:rFonts w:ascii="Times New Roman" w:eastAsia="SchoolBookSanPin" w:hAnsi="Times New Roman"/>
          <w:sz w:val="24"/>
          <w:szCs w:val="24"/>
          <w:lang w:val="ru-RU"/>
        </w:rPr>
      </w:pPr>
      <w:r w:rsidRPr="004158D2">
        <w:rPr>
          <w:rFonts w:ascii="Times New Roman" w:eastAsia="SchoolBookSanPin" w:hAnsi="Times New Roman"/>
          <w:sz w:val="24"/>
          <w:szCs w:val="24"/>
          <w:lang w:val="ru-RU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4158D2">
        <w:rPr>
          <w:rFonts w:ascii="Times New Roman" w:eastAsia="SchoolBookSanPin" w:hAnsi="Times New Roman"/>
          <w:sz w:val="24"/>
          <w:szCs w:val="24"/>
          <w:lang w:val="ru-RU"/>
        </w:rPr>
        <w:br/>
        <w:t>их безопасности.</w:t>
      </w:r>
    </w:p>
    <w:p w:rsidR="004158D2" w:rsidRPr="001170BF" w:rsidRDefault="00987A65" w:rsidP="004158D2">
      <w:pPr>
        <w:ind w:right="18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ООП</w:t>
      </w:r>
      <w:r w:rsid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ООО, разработанной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соответствии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требованиями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ФГОС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ООО, утвержденного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приказом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Минпросвещения</w:t>
      </w:r>
      <w:proofErr w:type="spellEnd"/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от 31.05.2021 № 287, и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ФОП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ООО. Нормативный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срок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освоения–пять</w:t>
      </w:r>
      <w:r w:rsidR="004158D2"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70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лет. </w:t>
      </w:r>
    </w:p>
    <w:p w:rsid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10641E">
        <w:rPr>
          <w:rFonts w:ascii="Times New Roman" w:eastAsia="SchoolBookSanPin" w:hAnsi="Times New Roman" w:cs="Times New Roman"/>
          <w:bCs/>
          <w:sz w:val="24"/>
          <w:szCs w:val="24"/>
          <w:u w:val="single"/>
          <w:lang w:val="ru-RU"/>
        </w:rPr>
        <w:t>Целями</w:t>
      </w:r>
      <w:r w:rsidRPr="0010641E">
        <w:rPr>
          <w:rFonts w:ascii="Times New Roman" w:eastAsia="SchoolBookSanPin" w:hAnsi="Times New Roman" w:cs="Times New Roman"/>
          <w:sz w:val="24"/>
          <w:szCs w:val="24"/>
          <w:u w:val="single"/>
          <w:lang w:val="ru-RU"/>
        </w:rPr>
        <w:t xml:space="preserve"> реализации ООП ООО являются: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>создание условий для становления и формирования личности обучающегося;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>16.3.</w:t>
      </w:r>
      <w:r w:rsidRPr="00B36888">
        <w:rPr>
          <w:rFonts w:ascii="Times New Roman" w:eastAsia="SchoolBookSanPin" w:hAnsi="Times New Roman" w:cs="Times New Roman"/>
          <w:sz w:val="24"/>
          <w:szCs w:val="24"/>
        </w:rPr>
        <w:t> </w:t>
      </w: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Достижение поставленных целей реализации ООП ООО предусматривает решение следующих основных задач: 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обеспечение преемственности основного общего и среднего общего образования; 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обеспечение доступности получения качественного основного общего образования; 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10641E" w:rsidRPr="0010641E" w:rsidRDefault="0010641E" w:rsidP="001064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  <w:r w:rsidRPr="0010641E">
        <w:rPr>
          <w:rFonts w:ascii="Times New Roman" w:eastAsia="SchoolBookSanPin" w:hAnsi="Times New Roman" w:cs="Times New Roman"/>
          <w:sz w:val="24"/>
          <w:szCs w:val="24"/>
          <w:lang w:val="ru-RU"/>
        </w:rPr>
        <w:br/>
      </w:r>
    </w:p>
    <w:p w:rsidR="0010641E" w:rsidRPr="005B3493" w:rsidRDefault="00987A6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уровне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среднего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общего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образования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осуществлялась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реализация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ООП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СОО, разработанной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соответствии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требованиями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ФГОС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СОО, утвержденного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приказом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Минобрнауки</w:t>
      </w:r>
      <w:proofErr w:type="spellEnd"/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от 17.05.2012 № 413, и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ФОП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СОО. Нормативный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срок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>освоения–два</w:t>
      </w:r>
      <w:r w:rsidR="0010641E"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B34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года. </w:t>
      </w:r>
    </w:p>
    <w:p w:rsidR="0010641E" w:rsidRPr="0010641E" w:rsidRDefault="0010641E" w:rsidP="0010641E">
      <w:pPr>
        <w:spacing w:after="0" w:line="348" w:lineRule="auto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</w:rPr>
        <w:t> </w:t>
      </w:r>
      <w:r w:rsidRPr="0010641E">
        <w:rPr>
          <w:rFonts w:ascii="Times New Roman" w:eastAsia="SchoolBookSanPin" w:hAnsi="Times New Roman"/>
          <w:bCs/>
          <w:sz w:val="24"/>
          <w:szCs w:val="24"/>
          <w:u w:val="single"/>
          <w:lang w:val="ru-RU"/>
        </w:rPr>
        <w:t>Целями</w:t>
      </w:r>
      <w:r w:rsidRPr="0010641E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 реализации ООП СОО являются:</w:t>
      </w:r>
    </w:p>
    <w:p w:rsidR="0010641E" w:rsidRPr="0010641E" w:rsidRDefault="0010641E" w:rsidP="0010641E">
      <w:pPr>
        <w:spacing w:after="0" w:line="23" w:lineRule="atLeast"/>
        <w:rPr>
          <w:rFonts w:ascii="Times New Roman" w:hAnsi="Times New Roman"/>
          <w:b/>
          <w:sz w:val="24"/>
          <w:szCs w:val="24"/>
          <w:lang w:val="ru-RU"/>
        </w:rPr>
      </w:pP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>формирование российской гражданской идентичности обучающихся;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воспитание и социализация обучающихся, их самоидентификация посредством личностно и общественно значимой деятельности, социального </w:t>
      </w:r>
      <w:r w:rsidRPr="0010641E">
        <w:rPr>
          <w:rFonts w:ascii="Times New Roman" w:eastAsia="SchoolBookSanPin" w:hAnsi="Times New Roman"/>
          <w:sz w:val="24"/>
          <w:szCs w:val="24"/>
          <w:lang w:val="ru-RU"/>
        </w:rPr>
        <w:br/>
        <w:t>и гражданского становления;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</w:rPr>
        <w:lastRenderedPageBreak/>
        <w:t> </w:t>
      </w: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Достижение поставленных целей реализации ООП СОО предусматривает решение </w:t>
      </w:r>
      <w:r w:rsidRPr="0010641E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следующих основных задач: 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преемственности основного общего и среднего общего образования; 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достижение планируемых результатов освоения ООП СОО всеми обучающимися, в том числе обучающимися с ограниченными возможностями здоровья (далее – ОВЗ); 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доступности получения качественного среднего общего образования; 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  <w:r w:rsidRPr="0010641E">
        <w:rPr>
          <w:rFonts w:ascii="Times New Roman" w:eastAsia="SchoolBookSanPin" w:hAnsi="Times New Roman"/>
          <w:sz w:val="24"/>
          <w:szCs w:val="24"/>
          <w:lang w:val="ru-RU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10641E">
        <w:rPr>
          <w:rFonts w:ascii="Times New Roman" w:eastAsia="SchoolBookSanPin" w:hAnsi="Times New Roman"/>
          <w:sz w:val="24"/>
          <w:szCs w:val="24"/>
          <w:lang w:val="ru-RU"/>
        </w:rPr>
        <w:br/>
        <w:t>их безопасности.</w:t>
      </w:r>
    </w:p>
    <w:p w:rsid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10641E" w:rsidRPr="001170BF" w:rsidRDefault="0010641E" w:rsidP="0010641E">
      <w:pPr>
        <w:spacing w:after="0" w:line="348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1170BF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ООП СОО </w:t>
      </w:r>
      <w:r w:rsidRPr="001170B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в соответствии </w:t>
      </w:r>
      <w:proofErr w:type="gramStart"/>
      <w:r w:rsidRPr="001170B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  изменениями</w:t>
      </w:r>
      <w:proofErr w:type="gramEnd"/>
      <w:r w:rsidRPr="001170B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в Федеральном государственном образовательном стандарте, утвержденными приказом  Министерства просвещения РФ№ от </w:t>
      </w:r>
      <w:r w:rsidRPr="001170BF">
        <w:rPr>
          <w:rFonts w:ascii="Times New Roman" w:hAnsi="Times New Roman"/>
          <w:b/>
          <w:sz w:val="24"/>
          <w:szCs w:val="24"/>
          <w:lang w:val="ru-RU"/>
        </w:rPr>
        <w:t xml:space="preserve">12 августа 2022 г. № 732 </w:t>
      </w:r>
      <w:r w:rsidRPr="001170B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; Федеральной образовательной программой среднего общего образования,  утвержденной приказом  Министерства просвещения РФ №370  от 18.05.2023 года</w:t>
      </w:r>
    </w:p>
    <w:p w:rsidR="0010641E" w:rsidRPr="003B6D15" w:rsidRDefault="0010641E" w:rsidP="0010641E">
      <w:pPr>
        <w:spacing w:after="0" w:line="348" w:lineRule="auto"/>
        <w:rPr>
          <w:rFonts w:ascii="Times New Roman" w:eastAsia="SchoolBookSanPin" w:hAnsi="Times New Roman"/>
          <w:sz w:val="24"/>
          <w:szCs w:val="24"/>
          <w:u w:val="single"/>
          <w:lang w:val="ru-RU"/>
        </w:rPr>
      </w:pPr>
      <w:r w:rsidRPr="003B6D15">
        <w:rPr>
          <w:rFonts w:ascii="Times New Roman" w:eastAsia="SchoolBookSanPin" w:hAnsi="Times New Roman"/>
          <w:bCs/>
          <w:sz w:val="24"/>
          <w:szCs w:val="24"/>
          <w:u w:val="single"/>
          <w:lang w:val="ru-RU"/>
        </w:rPr>
        <w:t>Целями</w:t>
      </w:r>
      <w:r w:rsidRPr="003B6D15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 реализации </w:t>
      </w:r>
      <w:r>
        <w:rPr>
          <w:rFonts w:ascii="Times New Roman" w:eastAsia="SchoolBookSanPin" w:hAnsi="Times New Roman"/>
          <w:sz w:val="24"/>
          <w:szCs w:val="24"/>
          <w:u w:val="single"/>
          <w:lang w:val="ru-RU"/>
        </w:rPr>
        <w:t>О</w:t>
      </w:r>
      <w:r w:rsidRPr="003B6D15">
        <w:rPr>
          <w:rFonts w:ascii="Times New Roman" w:eastAsia="SchoolBookSanPin" w:hAnsi="Times New Roman"/>
          <w:sz w:val="24"/>
          <w:szCs w:val="24"/>
          <w:u w:val="single"/>
          <w:lang w:val="ru-RU"/>
        </w:rPr>
        <w:t>ОП СОО являются: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формирование российской гражданской идентичности обучающихся;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воспитание и социализация обучающихся, их самоидентификация посредством личностно и общественно значимой деятельности, социального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и гражданского становления;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 Достижение поставленных целей реализации </w:t>
      </w:r>
      <w:r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ОП СОО предусматривает решение </w:t>
      </w:r>
      <w:r w:rsidRPr="003B6D15">
        <w:rPr>
          <w:rFonts w:ascii="Times New Roman" w:eastAsia="SchoolBookSanPin" w:hAnsi="Times New Roman"/>
          <w:sz w:val="24"/>
          <w:szCs w:val="24"/>
          <w:u w:val="single"/>
          <w:lang w:val="ru-RU"/>
        </w:rPr>
        <w:t xml:space="preserve">следующих основных задач: 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преемственности основного общего и среднего общего образования; 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достижение планируемых результатов освоения </w:t>
      </w:r>
      <w:r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ОП СОО всеми обучающимися, в том числе обучающимися с ограниченными возможностями здоровья (далее – ОВЗ); 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обеспечение доступности получения качественного среднего общего образования; 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10641E" w:rsidRPr="000742E5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10641E" w:rsidRDefault="0010641E" w:rsidP="0010641E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0742E5">
        <w:rPr>
          <w:rFonts w:ascii="Times New Roman" w:eastAsia="SchoolBookSanPin" w:hAnsi="Times New Roman"/>
          <w:sz w:val="24"/>
          <w:szCs w:val="24"/>
          <w:lang w:val="ru-RU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0742E5">
        <w:rPr>
          <w:rFonts w:ascii="Times New Roman" w:eastAsia="SchoolBookSanPin" w:hAnsi="Times New Roman"/>
          <w:sz w:val="24"/>
          <w:szCs w:val="24"/>
          <w:lang w:val="ru-RU"/>
        </w:rPr>
        <w:br/>
        <w:t>их безопасности.</w:t>
      </w:r>
    </w:p>
    <w:p w:rsidR="0010641E" w:rsidRPr="0010641E" w:rsidRDefault="0010641E" w:rsidP="0010641E">
      <w:pPr>
        <w:spacing w:after="0" w:line="348" w:lineRule="auto"/>
        <w:ind w:firstLine="709"/>
        <w:rPr>
          <w:rFonts w:ascii="Times New Roman" w:eastAsia="SchoolBookSanPin" w:hAnsi="Times New Roman"/>
          <w:sz w:val="24"/>
          <w:szCs w:val="24"/>
          <w:lang w:val="ru-RU"/>
        </w:rPr>
      </w:pPr>
    </w:p>
    <w:p w:rsidR="00FC6FA5" w:rsidRPr="0010641E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641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641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641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всех уровнях </w:t>
      </w:r>
      <w:proofErr w:type="gramStart"/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Pr="0010641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FC6FA5" w:rsidRPr="004331D8" w:rsidRDefault="00987A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образованию, которые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уровня;</w:t>
      </w:r>
    </w:p>
    <w:p w:rsidR="00FC6FA5" w:rsidRPr="004331D8" w:rsidRDefault="00987A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обучающихся, их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потребностей,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социального</w:t>
      </w:r>
      <w:proofErr w:type="gramEnd"/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заказа, а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приоритетных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Дзержинская СШ №2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6FA5" w:rsidRPr="004331D8" w:rsidRDefault="00987A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обязательную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часть, формируемую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отношений;</w:t>
      </w:r>
    </w:p>
    <w:p w:rsidR="00FC6FA5" w:rsidRPr="004331D8" w:rsidRDefault="00987A6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планом, календарным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графиком, расписанием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занятий, санитарными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Внеурочная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 Внеурочная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</w:t>
      </w:r>
      <w:proofErr w:type="gramStart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proofErr w:type="gramEnd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Дзержинская СШ №2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через:</w:t>
      </w:r>
    </w:p>
    <w:p w:rsidR="00FC6FA5" w:rsidRPr="004331D8" w:rsidRDefault="00987A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кружков, секций, проектной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>, часов общения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641E" w:rsidRDefault="0010641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61AFB" w:rsidRDefault="00987A6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</w:t>
      </w:r>
      <w:r w:rsidRPr="004331D8">
        <w:rPr>
          <w:b/>
          <w:bCs/>
          <w:color w:val="252525"/>
          <w:spacing w:val="-2"/>
          <w:sz w:val="48"/>
          <w:szCs w:val="48"/>
          <w:lang w:val="ru-RU"/>
        </w:rPr>
        <w:t xml:space="preserve">. </w:t>
      </w:r>
      <w:proofErr w:type="gramStart"/>
      <w:r w:rsidRPr="004331D8">
        <w:rPr>
          <w:b/>
          <w:bCs/>
          <w:color w:val="252525"/>
          <w:spacing w:val="-2"/>
          <w:sz w:val="48"/>
          <w:szCs w:val="48"/>
          <w:lang w:val="ru-RU"/>
        </w:rPr>
        <w:t xml:space="preserve">АНАЛИЗ </w:t>
      </w:r>
      <w:r w:rsidR="0010641E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Pr="004331D8">
        <w:rPr>
          <w:b/>
          <w:bCs/>
          <w:color w:val="252525"/>
          <w:spacing w:val="-2"/>
          <w:sz w:val="48"/>
          <w:szCs w:val="48"/>
          <w:lang w:val="ru-RU"/>
        </w:rPr>
        <w:t>ОБРАЗОВАТЕЛЬНОЙ</w:t>
      </w:r>
      <w:proofErr w:type="gramEnd"/>
      <w:r>
        <w:rPr>
          <w:b/>
          <w:bCs/>
          <w:color w:val="252525"/>
          <w:spacing w:val="-2"/>
          <w:sz w:val="48"/>
          <w:szCs w:val="48"/>
        </w:rPr>
        <w:t> </w:t>
      </w:r>
      <w:r w:rsidRPr="004331D8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</w:p>
    <w:p w:rsidR="00FC6FA5" w:rsidRPr="004331D8" w:rsidRDefault="00987A6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 </w:t>
      </w:r>
      <w:r w:rsidR="0010641E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Pr="004331D8">
        <w:rPr>
          <w:b/>
          <w:bCs/>
          <w:color w:val="252525"/>
          <w:spacing w:val="-2"/>
          <w:sz w:val="48"/>
          <w:szCs w:val="48"/>
          <w:lang w:val="ru-RU"/>
        </w:rPr>
        <w:t>ДЕЯТЕЛЬНОСТИ</w:t>
      </w:r>
    </w:p>
    <w:p w:rsidR="00FC6FA5" w:rsidRPr="004331D8" w:rsidRDefault="00987A6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331D8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общего образования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="001064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трем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направлениям:</w:t>
      </w:r>
    </w:p>
    <w:p w:rsidR="00FC6FA5" w:rsidRDefault="00987A6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F95DE8" w:rsidRPr="004331D8" w:rsidRDefault="00F95DE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качество овладения предметным содержанием (итоговые результаты)</w:t>
      </w:r>
    </w:p>
    <w:p w:rsidR="00FC6FA5" w:rsidRDefault="00987A6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результативность</w:t>
      </w:r>
      <w:proofErr w:type="spellEnd"/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планов,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предметам, календарно-</w:t>
      </w:r>
      <w:proofErr w:type="gramStart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электронных 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успеваемости.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C6FA5" w:rsidRPr="004331D8" w:rsidRDefault="00987A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НАЧАЛЬНОЕОБЩЕЕОБРАЗОВАНИЕ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таблице 1 представлены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часов, отведенных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плане.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Качество</w:t>
      </w:r>
      <w:r w:rsidR="00F95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F95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="00F95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F95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F95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91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6"/>
        <w:gridCol w:w="870"/>
        <w:gridCol w:w="819"/>
        <w:gridCol w:w="618"/>
        <w:gridCol w:w="576"/>
        <w:gridCol w:w="611"/>
        <w:gridCol w:w="571"/>
        <w:gridCol w:w="606"/>
        <w:gridCol w:w="511"/>
        <w:gridCol w:w="95"/>
      </w:tblGrid>
      <w:tr w:rsidR="00F95DE8" w:rsidRPr="004331D8" w:rsidTr="00F95DE8">
        <w:tc>
          <w:tcPr>
            <w:tcW w:w="3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2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4331D8" w:rsidRDefault="00F95DE8">
            <w:pPr>
              <w:rPr>
                <w:lang w:val="ru-RU"/>
              </w:rPr>
            </w:pP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Выполнениерабочихпрограммпоклассам, %</w:t>
            </w:r>
          </w:p>
        </w:tc>
      </w:tr>
      <w:tr w:rsidR="00F95DE8" w:rsidTr="00F95DE8">
        <w:tc>
          <w:tcPr>
            <w:tcW w:w="3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4331D8" w:rsidRDefault="00F95D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«В»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Pr="004331D8" w:rsidRDefault="00F95DE8" w:rsidP="00F95DE8">
            <w:pPr>
              <w:rPr>
                <w:lang w:val="ru-RU"/>
              </w:rPr>
            </w:pP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1170BF" w:rsidRDefault="00F95DE8">
            <w:pPr>
              <w:rPr>
                <w:lang w:val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1170BF" w:rsidRDefault="00F95DE8">
            <w:pPr>
              <w:rPr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DE8" w:rsidRDefault="00F95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4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Непреподается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Pr="00F95DE8" w:rsidRDefault="00F95DE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DE8" w:rsidRDefault="00F95D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95DE8" w:rsidTr="00F95DE8">
        <w:tc>
          <w:tcPr>
            <w:tcW w:w="38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87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81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61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57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61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57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60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  <w:tc>
          <w:tcPr>
            <w:tcW w:w="606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E8" w:rsidRDefault="00F95DE8"/>
        </w:tc>
      </w:tr>
    </w:tbl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(не хватает по 1 часу)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C6FA5" w:rsidRDefault="00987A6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>2 классы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FC6FA5" w:rsidRPr="00F95DE8" w:rsidRDefault="00987A6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>2 классы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F95DE8" w:rsidRDefault="00F95D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английский язык (2 классы)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большим количеством праздничных дней в мае 2024 </w:t>
      </w:r>
      <w:proofErr w:type="gramStart"/>
      <w:r w:rsidR="00F95DE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но</w:t>
      </w:r>
      <w:proofErr w:type="gramEnd"/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  данные темы объедены  и проведены в один из уроков. Данное количество 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>недоста</w:t>
      </w:r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ющих уроков не является критическим, </w:t>
      </w:r>
      <w:proofErr w:type="gramStart"/>
      <w:r w:rsidR="00F95DE8">
        <w:rPr>
          <w:rFonts w:hAnsi="Times New Roman" w:cs="Times New Roman"/>
          <w:color w:val="000000"/>
          <w:sz w:val="24"/>
          <w:szCs w:val="24"/>
          <w:lang w:val="ru-RU"/>
        </w:rPr>
        <w:t>тем  более</w:t>
      </w:r>
      <w:proofErr w:type="gramEnd"/>
      <w:r w:rsidR="00F95DE8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 это уроки, направленные на повторение изученного материала.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proofErr w:type="gramStart"/>
      <w:r w:rsidR="00512B4B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составила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99</w:t>
      </w:r>
      <w:proofErr w:type="gramEnd"/>
      <w:r w:rsidR="00512B4B">
        <w:rPr>
          <w:rFonts w:hAnsi="Times New Roman" w:cs="Times New Roman"/>
          <w:color w:val="000000"/>
          <w:sz w:val="24"/>
          <w:szCs w:val="24"/>
          <w:lang w:val="ru-RU"/>
        </w:rPr>
        <w:t>,7%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 (практические, лабораторные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др.) по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реализована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во 2–4-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ания </w:t>
      </w:r>
      <w:proofErr w:type="gramStart"/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составила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proofErr w:type="gramEnd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17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предметам: русский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язык, математика, окружающий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мир, физическая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культура.</w:t>
      </w:r>
    </w:p>
    <w:p w:rsidR="00FC6FA5" w:rsidRPr="004331D8" w:rsidRDefault="00987A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ОСНОВНОЕОБЩЕЕОБРАЗОВАНИЕ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Расхождений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часов, отведенных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предметов, не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выявлено. Все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объеме.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Наглядное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смотрите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таблице 2.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Качество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0"/>
        <w:gridCol w:w="629"/>
        <w:gridCol w:w="593"/>
        <w:gridCol w:w="628"/>
        <w:gridCol w:w="801"/>
        <w:gridCol w:w="628"/>
        <w:gridCol w:w="592"/>
        <w:gridCol w:w="628"/>
        <w:gridCol w:w="801"/>
        <w:gridCol w:w="628"/>
        <w:gridCol w:w="869"/>
      </w:tblGrid>
      <w:tr w:rsidR="00FC6FA5" w:rsidRPr="000D11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Учебные</w:t>
            </w:r>
            <w:proofErr w:type="spellEnd"/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Pr="004331D8" w:rsidRDefault="00987A65">
            <w:pPr>
              <w:rPr>
                <w:lang w:val="ru-RU"/>
              </w:rPr>
            </w:pP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рабочих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классам, %</w:t>
            </w:r>
          </w:p>
        </w:tc>
      </w:tr>
      <w:tr w:rsidR="005B34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Pr="004331D8" w:rsidRDefault="00FC6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Pr="005B3493" w:rsidRDefault="00987A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"В"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Pr="005B3493" w:rsidRDefault="00987A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"В"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Pr="005B3493" w:rsidRDefault="00987A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9"В"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="005B3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B349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</w:tbl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Степень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образования– 100 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реализована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предметов: химия, биология, информатика, технология, физическая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культура.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курсам: русский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язык, литература, английский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язык, второй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язык, математика, алгебра, геометрия, вероятностьистатистика, информатика, физика, биология, химия, обществознание, история, география.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образования– </w:t>
      </w:r>
      <w:r w:rsidR="005B3493">
        <w:rPr>
          <w:rFonts w:hAnsi="Times New Roman" w:cs="Times New Roman"/>
          <w:color w:val="000000"/>
          <w:sz w:val="24"/>
          <w:szCs w:val="24"/>
          <w:lang w:val="ru-RU"/>
        </w:rPr>
        <w:t>100%</w:t>
      </w:r>
    </w:p>
    <w:p w:rsidR="00FC6FA5" w:rsidRPr="004331D8" w:rsidRDefault="00987A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СРЕДНЕЕОБЩЕЕОБРАЗОВАНИЕ</w:t>
      </w:r>
    </w:p>
    <w:p w:rsidR="005B3493" w:rsidRPr="004331D8" w:rsidRDefault="005B3493" w:rsidP="005B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Расхождений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часов, отведенных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предметов,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выявлено. 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объеме.</w:t>
      </w:r>
    </w:p>
    <w:p w:rsidR="00FC6FA5" w:rsidRPr="004331D8" w:rsidRDefault="005B3493" w:rsidP="005B34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Наглядное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смотрите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таблице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3.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Качество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5B3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4"/>
        <w:gridCol w:w="1736"/>
        <w:gridCol w:w="185"/>
        <w:gridCol w:w="2467"/>
        <w:gridCol w:w="185"/>
      </w:tblGrid>
      <w:tr w:rsidR="00FC6FA5" w:rsidRPr="000D11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Pr="004331D8" w:rsidRDefault="00987A65">
            <w:pPr>
              <w:rPr>
                <w:lang w:val="ru-RU"/>
              </w:rPr>
            </w:pP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Учебныепредметыи</w:t>
            </w:r>
            <w:r w:rsidRPr="004331D8">
              <w:rPr>
                <w:lang w:val="ru-RU"/>
              </w:rPr>
              <w:br/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уровеньизучения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4331D8" w:rsidRDefault="00987A65" w:rsidP="005B3493">
            <w:pPr>
              <w:rPr>
                <w:lang w:val="ru-RU"/>
              </w:rPr>
            </w:pP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рабочих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классам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профилям</w:t>
            </w:r>
            <w:r w:rsidR="005B3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обучения, %</w:t>
            </w:r>
          </w:p>
        </w:tc>
      </w:tr>
      <w:tr w:rsidR="00FC6F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Pr="004331D8" w:rsidRDefault="00FC6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«А»,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1509C3" w:rsidRDefault="00987A65" w:rsidP="001509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«А»,</w:t>
            </w:r>
            <w:r>
              <w:br/>
            </w:r>
            <w:r w:rsidR="00150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универсальный 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="00150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="00150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150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="001509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Физическаякультура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Основыпредпринимательскойдеятельности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Социально-экономическаягеография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Основыгенетики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Прикладнаяфизика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  <w:tr w:rsidR="00FC6FA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/>
        </w:tc>
      </w:tr>
    </w:tbl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образования– 100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реализована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предметов: информатика, физика, 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, физическая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>, основы безопасности жизнедеятельности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образования–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у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чебным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предметам. Степень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образования– 100 </w:t>
      </w:r>
      <w:r w:rsidR="001509C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1AAA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овладения предметным содержанием отражает динамику качества знаний за последние три года. По результатам проблемного мониторинга выделяется положительная и отрицательная динамика качества знаний на каждом уровне образования:</w:t>
      </w:r>
    </w:p>
    <w:p w:rsidR="00FC6FA5" w:rsidRPr="004331D8" w:rsidRDefault="000B1AA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p w:rsidR="00FC6FA5" w:rsidRDefault="00987A65">
      <w:pPr>
        <w:rPr>
          <w:rFonts w:hAnsi="Times New Roman" w:cs="Times New Roman"/>
          <w:color w:val="000000"/>
          <w:sz w:val="24"/>
          <w:szCs w:val="24"/>
        </w:rPr>
      </w:pPr>
      <w:r w:rsidRPr="000B1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0B1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0B1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Показатели</w:t>
      </w:r>
      <w:r w:rsidR="000B1A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7"/>
        <w:gridCol w:w="2460"/>
        <w:gridCol w:w="2460"/>
        <w:gridCol w:w="2460"/>
      </w:tblGrid>
      <w:tr w:rsidR="00FC6F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FC6FA5" w:rsidRDefault="00FC6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C6FA5" w:rsidRDefault="00FC6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C6FA5" w:rsidRDefault="00FC6F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Качественнаяуспеваемость, %</w:t>
            </w:r>
          </w:p>
        </w:tc>
      </w:tr>
      <w:tr w:rsidR="00FC6F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FC6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</w:t>
            </w:r>
            <w:r w:rsidR="000B1A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B1A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</w:t>
            </w:r>
            <w:r w:rsidR="000B1A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B1A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</w:t>
            </w:r>
            <w:r w:rsidR="000B1A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0B1A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 w:rsidP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99,3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6F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="00BA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="00BA07E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99,3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6FA5" w:rsidRDefault="000B1A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99,8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B1AAA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Заметна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и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образования. В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0B1AAA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 имеет небольшую положительную динамику по сравнению с прошлым учебным годом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1AAA" w:rsidRDefault="000B1A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AAA" w:rsidRDefault="000B1A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Таблицы: Качество образования </w:t>
      </w:r>
    </w:p>
    <w:p w:rsidR="000B1AAA" w:rsidRDefault="000B1AAA" w:rsidP="000B1AAA"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отличников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6"/>
        <w:gridCol w:w="1596"/>
      </w:tblGrid>
      <w:tr w:rsidR="000B1AAA" w:rsidRPr="009B6764" w:rsidTr="00961AFB">
        <w:tc>
          <w:tcPr>
            <w:tcW w:w="1595" w:type="dxa"/>
          </w:tcPr>
          <w:p w:rsidR="000B1AAA" w:rsidRPr="009B6764" w:rsidRDefault="000B1AAA" w:rsidP="00961AFB">
            <w:proofErr w:type="spellStart"/>
            <w:r w:rsidRPr="009B6764">
              <w:t>Учебный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год</w:t>
            </w:r>
            <w:proofErr w:type="spellEnd"/>
          </w:p>
        </w:tc>
        <w:tc>
          <w:tcPr>
            <w:tcW w:w="1595" w:type="dxa"/>
          </w:tcPr>
          <w:p w:rsidR="000B1AAA" w:rsidRPr="009B6764" w:rsidRDefault="000B1AAA" w:rsidP="00961AFB">
            <w:proofErr w:type="spellStart"/>
            <w:r w:rsidRPr="009B6764">
              <w:t>На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конец</w:t>
            </w:r>
            <w:proofErr w:type="spellEnd"/>
            <w:r w:rsidRPr="009B6764">
              <w:t xml:space="preserve"> 1 </w:t>
            </w:r>
            <w:proofErr w:type="spellStart"/>
            <w:r w:rsidRPr="009B6764">
              <w:t>четв</w:t>
            </w:r>
            <w:proofErr w:type="spellEnd"/>
          </w:p>
        </w:tc>
        <w:tc>
          <w:tcPr>
            <w:tcW w:w="1595" w:type="dxa"/>
          </w:tcPr>
          <w:p w:rsidR="000B1AAA" w:rsidRPr="009B6764" w:rsidRDefault="000B1AAA" w:rsidP="00961AFB">
            <w:proofErr w:type="spellStart"/>
            <w:r w:rsidRPr="009B6764">
              <w:t>На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конец</w:t>
            </w:r>
            <w:proofErr w:type="spellEnd"/>
            <w:r w:rsidRPr="009B6764">
              <w:t xml:space="preserve"> 2четв</w:t>
            </w:r>
          </w:p>
        </w:tc>
        <w:tc>
          <w:tcPr>
            <w:tcW w:w="1596" w:type="dxa"/>
          </w:tcPr>
          <w:p w:rsidR="000B1AAA" w:rsidRPr="009B6764" w:rsidRDefault="000B1AAA" w:rsidP="00961AFB">
            <w:proofErr w:type="spellStart"/>
            <w:r w:rsidRPr="009B6764">
              <w:t>На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конец</w:t>
            </w:r>
            <w:proofErr w:type="spellEnd"/>
            <w:r w:rsidRPr="009B6764">
              <w:t xml:space="preserve"> 3четв</w:t>
            </w:r>
          </w:p>
        </w:tc>
        <w:tc>
          <w:tcPr>
            <w:tcW w:w="1596" w:type="dxa"/>
          </w:tcPr>
          <w:p w:rsidR="000B1AAA" w:rsidRPr="009B6764" w:rsidRDefault="000B1AAA" w:rsidP="00961AFB">
            <w:proofErr w:type="spellStart"/>
            <w:r w:rsidRPr="009B6764">
              <w:t>На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конец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года</w:t>
            </w:r>
            <w:proofErr w:type="spellEnd"/>
          </w:p>
        </w:tc>
      </w:tr>
      <w:tr w:rsidR="000B1AAA" w:rsidRPr="009B6764" w:rsidTr="00961AFB">
        <w:tc>
          <w:tcPr>
            <w:tcW w:w="1595" w:type="dxa"/>
            <w:vAlign w:val="bottom"/>
          </w:tcPr>
          <w:p w:rsidR="000B1AAA" w:rsidRPr="005B49C6" w:rsidRDefault="000B1AAA" w:rsidP="00961AFB">
            <w:pPr>
              <w:rPr>
                <w:color w:val="000000"/>
              </w:rPr>
            </w:pPr>
            <w:r w:rsidRPr="005B49C6">
              <w:rPr>
                <w:color w:val="000000"/>
              </w:rPr>
              <w:t>2014-2015</w:t>
            </w:r>
          </w:p>
        </w:tc>
        <w:tc>
          <w:tcPr>
            <w:tcW w:w="1595" w:type="dxa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0B1AAA" w:rsidRPr="009B6764" w:rsidRDefault="000B1AAA" w:rsidP="00961AFB">
            <w:pPr>
              <w:jc w:val="right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9B6764">
              <w:rPr>
                <w:b/>
                <w:bCs/>
                <w:i/>
                <w:iCs/>
                <w:color w:val="0000FF"/>
                <w:sz w:val="28"/>
                <w:szCs w:val="28"/>
              </w:rPr>
              <w:t>13</w:t>
            </w:r>
          </w:p>
        </w:tc>
        <w:tc>
          <w:tcPr>
            <w:tcW w:w="1596" w:type="dxa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6" w:type="dxa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 13</w:t>
            </w:r>
          </w:p>
        </w:tc>
      </w:tr>
      <w:tr w:rsidR="000B1AAA" w:rsidRPr="009B6764" w:rsidTr="00961AFB">
        <w:tc>
          <w:tcPr>
            <w:tcW w:w="1595" w:type="dxa"/>
            <w:vAlign w:val="bottom"/>
          </w:tcPr>
          <w:p w:rsidR="000B1AAA" w:rsidRPr="005B49C6" w:rsidRDefault="000B1AAA" w:rsidP="00961AFB">
            <w:pPr>
              <w:rPr>
                <w:color w:val="000000"/>
              </w:rPr>
            </w:pPr>
            <w:r w:rsidRPr="005B49C6">
              <w:rPr>
                <w:color w:val="000000"/>
              </w:rPr>
              <w:t>2015-2016</w:t>
            </w:r>
          </w:p>
        </w:tc>
        <w:tc>
          <w:tcPr>
            <w:tcW w:w="1595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5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6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96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B1AAA" w:rsidRPr="009B6764" w:rsidTr="00961AFB">
        <w:tc>
          <w:tcPr>
            <w:tcW w:w="1595" w:type="dxa"/>
            <w:vAlign w:val="bottom"/>
          </w:tcPr>
          <w:p w:rsidR="000B1AAA" w:rsidRPr="005B49C6" w:rsidRDefault="000B1AAA" w:rsidP="00961AFB">
            <w:pPr>
              <w:rPr>
                <w:color w:val="000000"/>
              </w:rPr>
            </w:pPr>
            <w:r w:rsidRPr="005B49C6">
              <w:rPr>
                <w:color w:val="000000"/>
              </w:rPr>
              <w:t>2016-2017</w:t>
            </w:r>
          </w:p>
        </w:tc>
        <w:tc>
          <w:tcPr>
            <w:tcW w:w="1595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95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6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6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0B1AAA" w:rsidRPr="009B6764" w:rsidTr="00961AFB">
        <w:tc>
          <w:tcPr>
            <w:tcW w:w="1595" w:type="dxa"/>
            <w:vAlign w:val="bottom"/>
          </w:tcPr>
          <w:p w:rsidR="000B1AAA" w:rsidRPr="005B49C6" w:rsidRDefault="000B1AAA" w:rsidP="00961AFB">
            <w:pPr>
              <w:rPr>
                <w:color w:val="000000"/>
              </w:rPr>
            </w:pPr>
            <w:r w:rsidRPr="005B49C6">
              <w:rPr>
                <w:color w:val="000000"/>
              </w:rPr>
              <w:t>2017-2018</w:t>
            </w:r>
          </w:p>
        </w:tc>
        <w:tc>
          <w:tcPr>
            <w:tcW w:w="1595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95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6" w:type="dxa"/>
            <w:vAlign w:val="bottom"/>
          </w:tcPr>
          <w:p w:rsidR="000B1AAA" w:rsidRPr="009B6764" w:rsidRDefault="000B1AAA" w:rsidP="00961AFB">
            <w:pPr>
              <w:jc w:val="right"/>
              <w:rPr>
                <w:color w:val="000000"/>
                <w:sz w:val="28"/>
                <w:szCs w:val="28"/>
              </w:rPr>
            </w:pPr>
            <w:r w:rsidRPr="009B67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6" w:type="dxa"/>
            <w:vAlign w:val="bottom"/>
          </w:tcPr>
          <w:p w:rsidR="000B1AAA" w:rsidRPr="009B6764" w:rsidRDefault="000B1AAA" w:rsidP="00961AFB">
            <w:pPr>
              <w:jc w:val="right"/>
              <w:rPr>
                <w:b/>
                <w:bCs/>
                <w:color w:val="0000FF"/>
                <w:sz w:val="28"/>
                <w:szCs w:val="28"/>
              </w:rPr>
            </w:pPr>
            <w:r w:rsidRPr="009B6764">
              <w:rPr>
                <w:b/>
                <w:bCs/>
                <w:color w:val="0000FF"/>
                <w:sz w:val="28"/>
                <w:szCs w:val="28"/>
              </w:rPr>
              <w:t>13</w:t>
            </w:r>
          </w:p>
        </w:tc>
      </w:tr>
      <w:tr w:rsidR="000B1AAA" w:rsidRPr="009B6764" w:rsidTr="00961AFB">
        <w:tc>
          <w:tcPr>
            <w:tcW w:w="1595" w:type="dxa"/>
            <w:vAlign w:val="bottom"/>
          </w:tcPr>
          <w:p w:rsidR="000B1AAA" w:rsidRPr="005B49C6" w:rsidRDefault="000B1AAA" w:rsidP="00961AFB">
            <w:pPr>
              <w:rPr>
                <w:color w:val="000000"/>
              </w:rPr>
            </w:pPr>
            <w:r w:rsidRPr="005B49C6">
              <w:rPr>
                <w:color w:val="000000"/>
              </w:rPr>
              <w:t>2018-2019</w:t>
            </w:r>
          </w:p>
        </w:tc>
        <w:tc>
          <w:tcPr>
            <w:tcW w:w="1595" w:type="dxa"/>
          </w:tcPr>
          <w:p w:rsidR="000B1AAA" w:rsidRPr="009B6764" w:rsidRDefault="000B1AAA" w:rsidP="00961AFB">
            <w:pPr>
              <w:jc w:val="right"/>
              <w:rPr>
                <w:sz w:val="28"/>
                <w:szCs w:val="28"/>
              </w:rPr>
            </w:pPr>
            <w:r w:rsidRPr="009B6764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0B1AAA" w:rsidRPr="009B6764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0B1AAA" w:rsidRPr="009B6764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0B1AAA" w:rsidRPr="009B6764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B1AAA" w:rsidRPr="009B6764" w:rsidTr="00961AFB">
        <w:tc>
          <w:tcPr>
            <w:tcW w:w="1595" w:type="dxa"/>
            <w:vAlign w:val="bottom"/>
          </w:tcPr>
          <w:p w:rsidR="000B1AAA" w:rsidRPr="005B49C6" w:rsidRDefault="000B1AAA" w:rsidP="00961AFB">
            <w:pPr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1595" w:type="dxa"/>
          </w:tcPr>
          <w:p w:rsidR="000B1AAA" w:rsidRPr="009B6764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96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96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B1AAA" w:rsidRPr="009B6764" w:rsidTr="00961AFB">
        <w:tc>
          <w:tcPr>
            <w:tcW w:w="1595" w:type="dxa"/>
            <w:vAlign w:val="bottom"/>
          </w:tcPr>
          <w:p w:rsidR="000B1AAA" w:rsidRDefault="000B1AAA" w:rsidP="00961AFB">
            <w:pPr>
              <w:rPr>
                <w:color w:val="000000"/>
              </w:rPr>
            </w:pPr>
            <w:r>
              <w:rPr>
                <w:color w:val="000000"/>
              </w:rPr>
              <w:t>2020-2021</w:t>
            </w:r>
          </w:p>
        </w:tc>
        <w:tc>
          <w:tcPr>
            <w:tcW w:w="1595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B1AAA" w:rsidTr="00961AFB">
        <w:tc>
          <w:tcPr>
            <w:tcW w:w="1595" w:type="dxa"/>
          </w:tcPr>
          <w:p w:rsidR="000B1AAA" w:rsidRPr="00DF6FB7" w:rsidRDefault="000B1AAA" w:rsidP="00DF6FB7">
            <w:r w:rsidRPr="00DF6FB7">
              <w:t>2021-2022</w:t>
            </w:r>
          </w:p>
        </w:tc>
        <w:tc>
          <w:tcPr>
            <w:tcW w:w="1595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B1AAA" w:rsidTr="00961AFB">
        <w:tc>
          <w:tcPr>
            <w:tcW w:w="1595" w:type="dxa"/>
          </w:tcPr>
          <w:p w:rsidR="000B1AAA" w:rsidRPr="00DF6FB7" w:rsidRDefault="000B1AAA" w:rsidP="00DF6FB7">
            <w:r w:rsidRPr="00DF6FB7">
              <w:t>2022-2023</w:t>
            </w:r>
          </w:p>
        </w:tc>
        <w:tc>
          <w:tcPr>
            <w:tcW w:w="1595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B1AAA" w:rsidTr="00961AFB">
        <w:tc>
          <w:tcPr>
            <w:tcW w:w="1595" w:type="dxa"/>
          </w:tcPr>
          <w:p w:rsidR="000B1AAA" w:rsidRPr="00DF6FB7" w:rsidRDefault="000B1AAA" w:rsidP="00DF6FB7">
            <w:r w:rsidRPr="00DF6FB7">
              <w:t>2023-2024</w:t>
            </w:r>
          </w:p>
        </w:tc>
        <w:tc>
          <w:tcPr>
            <w:tcW w:w="1595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0B1AAA" w:rsidRDefault="000B1AAA" w:rsidP="00961A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0B1AAA" w:rsidRPr="003E7627" w:rsidRDefault="003E7627" w:rsidP="00961AFB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0B1AAA" w:rsidRPr="000B1AAA" w:rsidRDefault="000B1AAA" w:rsidP="000B1AAA">
      <w:pPr>
        <w:widowControl w:val="0"/>
        <w:autoSpaceDE w:val="0"/>
        <w:autoSpaceDN w:val="0"/>
        <w:adjustRightInd w:val="0"/>
        <w:rPr>
          <w:b/>
          <w:sz w:val="20"/>
          <w:szCs w:val="20"/>
          <w:lang w:val="ru-RU"/>
        </w:rPr>
      </w:pPr>
      <w:r w:rsidRPr="000B1AAA">
        <w:rPr>
          <w:b/>
          <w:sz w:val="20"/>
          <w:szCs w:val="20"/>
          <w:lang w:val="ru-RU"/>
        </w:rPr>
        <w:t xml:space="preserve">Количество отличников по уровням </w:t>
      </w:r>
      <w:proofErr w:type="gramStart"/>
      <w:r w:rsidRPr="000B1AAA">
        <w:rPr>
          <w:b/>
          <w:sz w:val="20"/>
          <w:szCs w:val="20"/>
          <w:lang w:val="ru-RU"/>
        </w:rPr>
        <w:t>образования  за</w:t>
      </w:r>
      <w:proofErr w:type="gramEnd"/>
      <w:r w:rsidRPr="000B1AAA">
        <w:rPr>
          <w:b/>
          <w:sz w:val="20"/>
          <w:szCs w:val="20"/>
          <w:lang w:val="ru-RU"/>
        </w:rPr>
        <w:t xml:space="preserve"> последние 2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252"/>
        <w:gridCol w:w="2252"/>
        <w:gridCol w:w="2389"/>
      </w:tblGrid>
      <w:tr w:rsidR="000B1AAA" w:rsidRPr="00341990" w:rsidTr="003E7627">
        <w:tc>
          <w:tcPr>
            <w:tcW w:w="2350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Учебный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252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НОО</w:t>
            </w:r>
          </w:p>
        </w:tc>
        <w:tc>
          <w:tcPr>
            <w:tcW w:w="2252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ООО</w:t>
            </w:r>
          </w:p>
        </w:tc>
        <w:tc>
          <w:tcPr>
            <w:tcW w:w="2389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СОО</w:t>
            </w:r>
          </w:p>
        </w:tc>
      </w:tr>
      <w:tr w:rsidR="000B1AAA" w:rsidRPr="00341990" w:rsidTr="003E7627">
        <w:tc>
          <w:tcPr>
            <w:tcW w:w="2350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2018-2019</w:t>
            </w:r>
          </w:p>
        </w:tc>
        <w:tc>
          <w:tcPr>
            <w:tcW w:w="2252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3</w:t>
            </w:r>
          </w:p>
        </w:tc>
        <w:tc>
          <w:tcPr>
            <w:tcW w:w="2252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3</w:t>
            </w:r>
          </w:p>
        </w:tc>
      </w:tr>
      <w:tr w:rsidR="000B1AAA" w:rsidRPr="00341990" w:rsidTr="003E7627">
        <w:tc>
          <w:tcPr>
            <w:tcW w:w="2350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2019-2020</w:t>
            </w:r>
          </w:p>
        </w:tc>
        <w:tc>
          <w:tcPr>
            <w:tcW w:w="2252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9</w:t>
            </w:r>
          </w:p>
        </w:tc>
        <w:tc>
          <w:tcPr>
            <w:tcW w:w="2252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3</w:t>
            </w:r>
          </w:p>
        </w:tc>
        <w:tc>
          <w:tcPr>
            <w:tcW w:w="2389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4  (2выпускника СОО)</w:t>
            </w:r>
          </w:p>
        </w:tc>
      </w:tr>
      <w:tr w:rsidR="000B1AAA" w:rsidRPr="00341990" w:rsidTr="003E7627">
        <w:tc>
          <w:tcPr>
            <w:tcW w:w="2350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2020-2021</w:t>
            </w:r>
          </w:p>
        </w:tc>
        <w:tc>
          <w:tcPr>
            <w:tcW w:w="2252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10</w:t>
            </w:r>
          </w:p>
        </w:tc>
        <w:tc>
          <w:tcPr>
            <w:tcW w:w="2252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5</w:t>
            </w:r>
          </w:p>
        </w:tc>
        <w:tc>
          <w:tcPr>
            <w:tcW w:w="2389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2</w:t>
            </w:r>
          </w:p>
        </w:tc>
      </w:tr>
      <w:tr w:rsidR="000B1AAA" w:rsidRPr="00341990" w:rsidTr="003E7627">
        <w:tc>
          <w:tcPr>
            <w:tcW w:w="2350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680">
              <w:rPr>
                <w:sz w:val="20"/>
                <w:szCs w:val="20"/>
              </w:rPr>
              <w:t>2021-2022</w:t>
            </w:r>
          </w:p>
        </w:tc>
        <w:tc>
          <w:tcPr>
            <w:tcW w:w="2252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680">
              <w:rPr>
                <w:sz w:val="20"/>
                <w:szCs w:val="20"/>
              </w:rPr>
              <w:t>10</w:t>
            </w:r>
          </w:p>
        </w:tc>
        <w:tc>
          <w:tcPr>
            <w:tcW w:w="2252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680">
              <w:rPr>
                <w:sz w:val="20"/>
                <w:szCs w:val="20"/>
              </w:rPr>
              <w:t>4</w:t>
            </w:r>
          </w:p>
        </w:tc>
        <w:tc>
          <w:tcPr>
            <w:tcW w:w="2389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680">
              <w:rPr>
                <w:sz w:val="20"/>
                <w:szCs w:val="20"/>
              </w:rPr>
              <w:t>0</w:t>
            </w:r>
          </w:p>
        </w:tc>
      </w:tr>
      <w:tr w:rsidR="000B1AAA" w:rsidRPr="00341990" w:rsidTr="003E7627">
        <w:tc>
          <w:tcPr>
            <w:tcW w:w="2350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2252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2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9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7627" w:rsidRPr="003E7627" w:rsidTr="003E7627">
        <w:tc>
          <w:tcPr>
            <w:tcW w:w="2350" w:type="dxa"/>
          </w:tcPr>
          <w:p w:rsidR="003E7627" w:rsidRPr="003E7627" w:rsidRDefault="003E7627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2023-2024</w:t>
            </w:r>
          </w:p>
        </w:tc>
        <w:tc>
          <w:tcPr>
            <w:tcW w:w="2252" w:type="dxa"/>
          </w:tcPr>
          <w:p w:rsidR="003E7627" w:rsidRPr="003E7627" w:rsidRDefault="003E7627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52" w:type="dxa"/>
          </w:tcPr>
          <w:p w:rsidR="003E7627" w:rsidRPr="003E7627" w:rsidRDefault="003E7627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89" w:type="dxa"/>
          </w:tcPr>
          <w:p w:rsidR="003E7627" w:rsidRPr="003E7627" w:rsidRDefault="003E7627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0B1AAA" w:rsidRPr="003E7627" w:rsidRDefault="000B1AAA" w:rsidP="000B1AAA">
      <w:pPr>
        <w:widowControl w:val="0"/>
        <w:autoSpaceDE w:val="0"/>
        <w:autoSpaceDN w:val="0"/>
        <w:adjustRightInd w:val="0"/>
        <w:rPr>
          <w:sz w:val="20"/>
          <w:szCs w:val="20"/>
          <w:lang w:val="ru-RU"/>
        </w:rPr>
      </w:pPr>
    </w:p>
    <w:p w:rsidR="000B1AAA" w:rsidRPr="003E7627" w:rsidRDefault="000B1AAA" w:rsidP="000B1AAA">
      <w:pPr>
        <w:widowControl w:val="0"/>
        <w:autoSpaceDE w:val="0"/>
        <w:autoSpaceDN w:val="0"/>
        <w:adjustRightInd w:val="0"/>
        <w:rPr>
          <w:sz w:val="20"/>
          <w:szCs w:val="20"/>
          <w:lang w:val="ru-RU"/>
        </w:rPr>
      </w:pPr>
    </w:p>
    <w:p w:rsidR="000B1AAA" w:rsidRPr="003E7627" w:rsidRDefault="000B1AAA" w:rsidP="000B1AAA">
      <w:pPr>
        <w:widowControl w:val="0"/>
        <w:autoSpaceDE w:val="0"/>
        <w:autoSpaceDN w:val="0"/>
        <w:adjustRightInd w:val="0"/>
        <w:rPr>
          <w:sz w:val="20"/>
          <w:szCs w:val="20"/>
          <w:lang w:val="ru-RU"/>
        </w:rPr>
      </w:pPr>
    </w:p>
    <w:p w:rsidR="000B1AAA" w:rsidRPr="003E7627" w:rsidRDefault="000B1AAA" w:rsidP="000B1AAA">
      <w:pPr>
        <w:widowControl w:val="0"/>
        <w:autoSpaceDE w:val="0"/>
        <w:autoSpaceDN w:val="0"/>
        <w:adjustRightInd w:val="0"/>
        <w:rPr>
          <w:sz w:val="20"/>
          <w:szCs w:val="20"/>
          <w:lang w:val="ru-RU"/>
        </w:rPr>
      </w:pPr>
    </w:p>
    <w:p w:rsidR="000B1AAA" w:rsidRPr="00341990" w:rsidRDefault="000B1AAA" w:rsidP="000B1AAA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341990">
        <w:rPr>
          <w:sz w:val="20"/>
          <w:szCs w:val="20"/>
        </w:rPr>
        <w:lastRenderedPageBreak/>
        <w:t>Количество</w:t>
      </w:r>
      <w:proofErr w:type="spellEnd"/>
      <w:r w:rsidR="00DF6FB7">
        <w:rPr>
          <w:sz w:val="20"/>
          <w:szCs w:val="20"/>
          <w:lang w:val="ru-RU"/>
        </w:rPr>
        <w:t xml:space="preserve"> </w:t>
      </w:r>
      <w:r w:rsidRPr="00341990">
        <w:rPr>
          <w:sz w:val="20"/>
          <w:szCs w:val="20"/>
        </w:rPr>
        <w:t xml:space="preserve"> </w:t>
      </w:r>
      <w:proofErr w:type="spellStart"/>
      <w:r w:rsidRPr="00341990">
        <w:rPr>
          <w:sz w:val="20"/>
          <w:szCs w:val="20"/>
        </w:rPr>
        <w:t>ударников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0B1AAA" w:rsidRPr="00341990" w:rsidTr="00961AFB"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Учебный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1 </w:t>
            </w:r>
            <w:proofErr w:type="spellStart"/>
            <w:r w:rsidRPr="00341990">
              <w:rPr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2четв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3четв</w:t>
            </w:r>
          </w:p>
        </w:tc>
        <w:tc>
          <w:tcPr>
            <w:tcW w:w="1596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99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96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 99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108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127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341990">
              <w:rPr>
                <w:b/>
                <w:bCs/>
                <w:color w:val="FF0000"/>
                <w:sz w:val="20"/>
                <w:szCs w:val="20"/>
              </w:rPr>
              <w:t>86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341990">
              <w:rPr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341990">
              <w:rPr>
                <w:b/>
                <w:bCs/>
                <w:color w:val="FF0000"/>
                <w:sz w:val="20"/>
                <w:szCs w:val="20"/>
              </w:rPr>
              <w:t>92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123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680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20680">
              <w:rPr>
                <w:b/>
                <w:bCs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680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68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96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680">
              <w:rPr>
                <w:color w:val="000000"/>
                <w:sz w:val="20"/>
                <w:szCs w:val="20"/>
              </w:rPr>
              <w:t>125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97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96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</w:tr>
      <w:tr w:rsidR="000B1AAA" w:rsidRPr="00DF6FB7" w:rsidTr="00961AFB"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103+3ОВЗ</w:t>
            </w:r>
          </w:p>
        </w:tc>
        <w:tc>
          <w:tcPr>
            <w:tcW w:w="1596" w:type="dxa"/>
            <w:vAlign w:val="bottom"/>
          </w:tcPr>
          <w:p w:rsidR="000B1AAA" w:rsidRPr="00DF6FB7" w:rsidRDefault="00DF6FB7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121 (в т.ч. 3 ОВЗ)</w:t>
            </w:r>
          </w:p>
        </w:tc>
      </w:tr>
    </w:tbl>
    <w:p w:rsidR="000B1AAA" w:rsidRPr="000B1AAA" w:rsidRDefault="000B1AAA" w:rsidP="000B1AAA">
      <w:pPr>
        <w:widowControl w:val="0"/>
        <w:autoSpaceDE w:val="0"/>
        <w:autoSpaceDN w:val="0"/>
        <w:adjustRightInd w:val="0"/>
        <w:rPr>
          <w:b/>
          <w:sz w:val="20"/>
          <w:szCs w:val="20"/>
          <w:lang w:val="ru-RU"/>
        </w:rPr>
      </w:pPr>
      <w:r w:rsidRPr="000B1AAA">
        <w:rPr>
          <w:b/>
          <w:sz w:val="20"/>
          <w:szCs w:val="20"/>
          <w:lang w:val="ru-RU"/>
        </w:rPr>
        <w:t xml:space="preserve">Количество ударников по уровням </w:t>
      </w:r>
      <w:proofErr w:type="gramStart"/>
      <w:r w:rsidRPr="000B1AAA">
        <w:rPr>
          <w:b/>
          <w:sz w:val="20"/>
          <w:szCs w:val="20"/>
          <w:lang w:val="ru-RU"/>
        </w:rPr>
        <w:t>образования  за</w:t>
      </w:r>
      <w:proofErr w:type="gramEnd"/>
      <w:r w:rsidRPr="000B1AAA">
        <w:rPr>
          <w:b/>
          <w:sz w:val="20"/>
          <w:szCs w:val="20"/>
          <w:lang w:val="ru-RU"/>
        </w:rPr>
        <w:t xml:space="preserve"> последние 2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297"/>
        <w:gridCol w:w="2297"/>
        <w:gridCol w:w="2296"/>
      </w:tblGrid>
      <w:tr w:rsidR="000B1AAA" w:rsidRPr="00DF6FB7" w:rsidTr="00961AFB">
        <w:tc>
          <w:tcPr>
            <w:tcW w:w="2605" w:type="dxa"/>
          </w:tcPr>
          <w:p w:rsidR="000B1AAA" w:rsidRPr="00DF6FB7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F6FB7">
              <w:rPr>
                <w:sz w:val="20"/>
                <w:szCs w:val="20"/>
                <w:lang w:val="ru-RU"/>
              </w:rPr>
              <w:t>Учебный год</w:t>
            </w:r>
          </w:p>
        </w:tc>
        <w:tc>
          <w:tcPr>
            <w:tcW w:w="2605" w:type="dxa"/>
          </w:tcPr>
          <w:p w:rsidR="000B1AAA" w:rsidRPr="00DF6FB7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F6FB7">
              <w:rPr>
                <w:sz w:val="20"/>
                <w:szCs w:val="20"/>
                <w:lang w:val="ru-RU"/>
              </w:rPr>
              <w:t>НОО</w:t>
            </w:r>
          </w:p>
        </w:tc>
        <w:tc>
          <w:tcPr>
            <w:tcW w:w="2605" w:type="dxa"/>
          </w:tcPr>
          <w:p w:rsidR="000B1AAA" w:rsidRPr="00DF6FB7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F6FB7">
              <w:rPr>
                <w:sz w:val="20"/>
                <w:szCs w:val="20"/>
                <w:lang w:val="ru-RU"/>
              </w:rPr>
              <w:t>ООО</w:t>
            </w:r>
          </w:p>
        </w:tc>
        <w:tc>
          <w:tcPr>
            <w:tcW w:w="2606" w:type="dxa"/>
          </w:tcPr>
          <w:p w:rsidR="000B1AAA" w:rsidRPr="00DF6FB7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F6FB7">
              <w:rPr>
                <w:sz w:val="20"/>
                <w:szCs w:val="20"/>
                <w:lang w:val="ru-RU"/>
              </w:rPr>
              <w:t>СОО</w:t>
            </w:r>
          </w:p>
        </w:tc>
      </w:tr>
      <w:tr w:rsidR="000B1AAA" w:rsidRPr="00DF6FB7" w:rsidTr="00961AFB">
        <w:tc>
          <w:tcPr>
            <w:tcW w:w="2605" w:type="dxa"/>
          </w:tcPr>
          <w:p w:rsidR="000B1AAA" w:rsidRPr="00DF6FB7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F6FB7">
              <w:rPr>
                <w:sz w:val="20"/>
                <w:szCs w:val="20"/>
                <w:lang w:val="ru-RU"/>
              </w:rPr>
              <w:t>2018-2019</w:t>
            </w:r>
          </w:p>
        </w:tc>
        <w:tc>
          <w:tcPr>
            <w:tcW w:w="2605" w:type="dxa"/>
          </w:tcPr>
          <w:p w:rsidR="000B1AAA" w:rsidRPr="00DF6FB7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F6FB7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2605" w:type="dxa"/>
          </w:tcPr>
          <w:p w:rsidR="000B1AAA" w:rsidRPr="00DF6FB7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F6FB7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2606" w:type="dxa"/>
          </w:tcPr>
          <w:p w:rsidR="000B1AAA" w:rsidRPr="00DF6FB7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F6FB7">
              <w:rPr>
                <w:sz w:val="20"/>
                <w:szCs w:val="20"/>
                <w:lang w:val="ru-RU"/>
              </w:rPr>
              <w:t>12</w:t>
            </w:r>
          </w:p>
        </w:tc>
      </w:tr>
      <w:tr w:rsidR="000B1AAA" w:rsidRPr="00341990" w:rsidTr="00961AFB">
        <w:tc>
          <w:tcPr>
            <w:tcW w:w="260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6FB7">
              <w:rPr>
                <w:sz w:val="20"/>
                <w:szCs w:val="20"/>
                <w:lang w:val="ru-RU"/>
              </w:rPr>
              <w:t>201</w:t>
            </w:r>
            <w:r w:rsidRPr="00341990">
              <w:rPr>
                <w:sz w:val="20"/>
                <w:szCs w:val="20"/>
              </w:rPr>
              <w:t>9-2020</w:t>
            </w:r>
          </w:p>
        </w:tc>
        <w:tc>
          <w:tcPr>
            <w:tcW w:w="260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60</w:t>
            </w:r>
          </w:p>
        </w:tc>
        <w:tc>
          <w:tcPr>
            <w:tcW w:w="260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63</w:t>
            </w:r>
          </w:p>
        </w:tc>
        <w:tc>
          <w:tcPr>
            <w:tcW w:w="2606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7</w:t>
            </w:r>
          </w:p>
        </w:tc>
      </w:tr>
      <w:tr w:rsidR="000B1AAA" w:rsidRPr="00341990" w:rsidTr="00961AFB">
        <w:tc>
          <w:tcPr>
            <w:tcW w:w="260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2020-2021</w:t>
            </w:r>
          </w:p>
        </w:tc>
        <w:tc>
          <w:tcPr>
            <w:tcW w:w="260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58</w:t>
            </w:r>
          </w:p>
        </w:tc>
        <w:tc>
          <w:tcPr>
            <w:tcW w:w="260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54</w:t>
            </w:r>
          </w:p>
        </w:tc>
        <w:tc>
          <w:tcPr>
            <w:tcW w:w="2606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990">
              <w:rPr>
                <w:sz w:val="20"/>
                <w:szCs w:val="20"/>
              </w:rPr>
              <w:t>11</w:t>
            </w:r>
          </w:p>
        </w:tc>
      </w:tr>
      <w:tr w:rsidR="000B1AAA" w:rsidRPr="00341990" w:rsidTr="00961AFB">
        <w:tc>
          <w:tcPr>
            <w:tcW w:w="2605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680">
              <w:rPr>
                <w:sz w:val="20"/>
                <w:szCs w:val="20"/>
              </w:rPr>
              <w:t>2021-2022</w:t>
            </w:r>
          </w:p>
        </w:tc>
        <w:tc>
          <w:tcPr>
            <w:tcW w:w="2605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680">
              <w:rPr>
                <w:sz w:val="20"/>
                <w:szCs w:val="20"/>
              </w:rPr>
              <w:t>63</w:t>
            </w:r>
          </w:p>
        </w:tc>
        <w:tc>
          <w:tcPr>
            <w:tcW w:w="2605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680">
              <w:rPr>
                <w:sz w:val="20"/>
                <w:szCs w:val="20"/>
              </w:rPr>
              <w:t>45</w:t>
            </w:r>
          </w:p>
        </w:tc>
        <w:tc>
          <w:tcPr>
            <w:tcW w:w="2606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680">
              <w:rPr>
                <w:sz w:val="20"/>
                <w:szCs w:val="20"/>
              </w:rPr>
              <w:t>17</w:t>
            </w:r>
          </w:p>
        </w:tc>
      </w:tr>
      <w:tr w:rsidR="000B1AAA" w:rsidRPr="00341990" w:rsidTr="00961AFB">
        <w:tc>
          <w:tcPr>
            <w:tcW w:w="2605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2605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05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06" w:type="dxa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B1AAA" w:rsidRPr="00341990" w:rsidTr="00961AFB">
        <w:tc>
          <w:tcPr>
            <w:tcW w:w="2605" w:type="dxa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 (2четв)</w:t>
            </w:r>
          </w:p>
        </w:tc>
        <w:tc>
          <w:tcPr>
            <w:tcW w:w="2605" w:type="dxa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05" w:type="dxa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06" w:type="dxa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B1AAA" w:rsidRPr="00341990" w:rsidTr="00961AFB">
        <w:tc>
          <w:tcPr>
            <w:tcW w:w="2605" w:type="dxa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 (3четв)</w:t>
            </w:r>
          </w:p>
        </w:tc>
        <w:tc>
          <w:tcPr>
            <w:tcW w:w="2605" w:type="dxa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55+3 ОВЗ</w:t>
            </w:r>
          </w:p>
        </w:tc>
        <w:tc>
          <w:tcPr>
            <w:tcW w:w="2605" w:type="dxa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06" w:type="dxa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B1AAA" w:rsidRPr="00DF6FB7" w:rsidRDefault="000B1AAA" w:rsidP="000B1AAA">
      <w:pPr>
        <w:widowControl w:val="0"/>
        <w:autoSpaceDE w:val="0"/>
        <w:autoSpaceDN w:val="0"/>
        <w:adjustRightInd w:val="0"/>
        <w:rPr>
          <w:b/>
          <w:sz w:val="20"/>
          <w:szCs w:val="20"/>
          <w:lang w:val="ru-RU"/>
        </w:rPr>
      </w:pPr>
      <w:r w:rsidRPr="00DF6FB7">
        <w:rPr>
          <w:b/>
          <w:sz w:val="20"/>
          <w:szCs w:val="20"/>
          <w:lang w:val="ru-RU"/>
        </w:rPr>
        <w:t xml:space="preserve">Количество </w:t>
      </w:r>
      <w:proofErr w:type="gramStart"/>
      <w:r w:rsidRPr="00DF6FB7">
        <w:rPr>
          <w:b/>
          <w:sz w:val="20"/>
          <w:szCs w:val="20"/>
          <w:lang w:val="ru-RU"/>
        </w:rPr>
        <w:t>обучающихся,  у</w:t>
      </w:r>
      <w:proofErr w:type="gramEnd"/>
      <w:r w:rsidRPr="00DF6FB7">
        <w:rPr>
          <w:b/>
          <w:sz w:val="20"/>
          <w:szCs w:val="20"/>
          <w:lang w:val="ru-RU"/>
        </w:rPr>
        <w:t xml:space="preserve"> которых имеется только одна  «4»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595"/>
        <w:gridCol w:w="1595"/>
        <w:gridCol w:w="1595"/>
        <w:gridCol w:w="1596"/>
      </w:tblGrid>
      <w:tr w:rsidR="000B1AAA" w:rsidRPr="00341990" w:rsidTr="00961AFB">
        <w:tc>
          <w:tcPr>
            <w:tcW w:w="2518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Учебный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1 </w:t>
            </w:r>
            <w:proofErr w:type="spellStart"/>
            <w:r w:rsidRPr="00341990">
              <w:rPr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2четв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3четв</w:t>
            </w:r>
          </w:p>
        </w:tc>
        <w:tc>
          <w:tcPr>
            <w:tcW w:w="1596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 0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4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 xml:space="preserve">2021-2022 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2023-2024 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Align w:val="bottom"/>
          </w:tcPr>
          <w:p w:rsidR="000B1AAA" w:rsidRPr="00DF6FB7" w:rsidRDefault="00DF6FB7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B1AAA" w:rsidRPr="00341990" w:rsidTr="00961AFB">
        <w:tc>
          <w:tcPr>
            <w:tcW w:w="2518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0B1AAA" w:rsidRPr="00DF6FB7" w:rsidRDefault="000B1AAA" w:rsidP="000B1AAA">
      <w:pPr>
        <w:widowControl w:val="0"/>
        <w:autoSpaceDE w:val="0"/>
        <w:autoSpaceDN w:val="0"/>
        <w:adjustRightInd w:val="0"/>
        <w:rPr>
          <w:b/>
          <w:sz w:val="20"/>
          <w:szCs w:val="20"/>
          <w:lang w:val="ru-RU"/>
        </w:rPr>
      </w:pPr>
      <w:r w:rsidRPr="00DF6FB7">
        <w:rPr>
          <w:b/>
          <w:sz w:val="20"/>
          <w:szCs w:val="20"/>
          <w:lang w:val="ru-RU"/>
        </w:rPr>
        <w:t xml:space="preserve">Количество </w:t>
      </w:r>
      <w:proofErr w:type="gramStart"/>
      <w:r w:rsidRPr="00DF6FB7">
        <w:rPr>
          <w:b/>
          <w:sz w:val="20"/>
          <w:szCs w:val="20"/>
          <w:lang w:val="ru-RU"/>
        </w:rPr>
        <w:t>обучающихся,  у</w:t>
      </w:r>
      <w:proofErr w:type="gramEnd"/>
      <w:r w:rsidRPr="00DF6FB7">
        <w:rPr>
          <w:b/>
          <w:sz w:val="20"/>
          <w:szCs w:val="20"/>
          <w:lang w:val="ru-RU"/>
        </w:rPr>
        <w:t xml:space="preserve"> которых имеется только одна  «3»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0B1AAA" w:rsidRPr="00341990" w:rsidTr="00961AFB"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Учебный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1 </w:t>
            </w:r>
            <w:proofErr w:type="spellStart"/>
            <w:r w:rsidRPr="00341990">
              <w:rPr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2четв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3четв</w:t>
            </w:r>
          </w:p>
        </w:tc>
        <w:tc>
          <w:tcPr>
            <w:tcW w:w="1596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41990">
              <w:rPr>
                <w:sz w:val="20"/>
                <w:szCs w:val="20"/>
              </w:rPr>
              <w:t>На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конец</w:t>
            </w:r>
            <w:proofErr w:type="spellEnd"/>
            <w:r w:rsidRPr="00341990">
              <w:rPr>
                <w:sz w:val="20"/>
                <w:szCs w:val="20"/>
              </w:rPr>
              <w:t xml:space="preserve"> </w:t>
            </w:r>
            <w:proofErr w:type="spellStart"/>
            <w:r w:rsidRPr="00341990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FF"/>
                <w:sz w:val="20"/>
                <w:szCs w:val="20"/>
              </w:rPr>
            </w:pPr>
            <w:r w:rsidRPr="00341990">
              <w:rPr>
                <w:color w:val="0000FF"/>
                <w:sz w:val="20"/>
                <w:szCs w:val="20"/>
              </w:rPr>
              <w:t>9</w:t>
            </w:r>
          </w:p>
        </w:tc>
        <w:tc>
          <w:tcPr>
            <w:tcW w:w="1595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6" w:type="dxa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 3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24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 3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18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23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34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5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6" w:type="dxa"/>
            <w:vAlign w:val="bottom"/>
          </w:tcPr>
          <w:p w:rsidR="000B1AAA" w:rsidRPr="0034199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1990">
              <w:rPr>
                <w:color w:val="000000"/>
                <w:sz w:val="20"/>
                <w:szCs w:val="20"/>
              </w:rPr>
              <w:t>22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680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2068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68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68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6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0680">
              <w:rPr>
                <w:color w:val="000000"/>
                <w:sz w:val="20"/>
                <w:szCs w:val="20"/>
              </w:rPr>
              <w:t>31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6" w:type="dxa"/>
            <w:vAlign w:val="bottom"/>
          </w:tcPr>
          <w:p w:rsidR="000B1AAA" w:rsidRPr="00720680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0B1AAA" w:rsidRPr="00341990" w:rsidTr="00961AFB"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5" w:type="dxa"/>
            <w:vAlign w:val="bottom"/>
          </w:tcPr>
          <w:p w:rsidR="000B1AAA" w:rsidRDefault="000B1AAA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6" w:type="dxa"/>
            <w:vAlign w:val="bottom"/>
          </w:tcPr>
          <w:p w:rsidR="000B1AAA" w:rsidRPr="00DF6FB7" w:rsidRDefault="00DF6FB7" w:rsidP="00961AF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</w:tr>
    </w:tbl>
    <w:p w:rsidR="000B1AAA" w:rsidRDefault="000B1AAA" w:rsidP="000B1AAA"/>
    <w:p w:rsidR="00DF6FB7" w:rsidRPr="00DF6FB7" w:rsidRDefault="00DF6FB7" w:rsidP="00DF6FB7">
      <w:pPr>
        <w:rPr>
          <w:lang w:val="ru-RU"/>
        </w:rPr>
      </w:pPr>
      <w:proofErr w:type="spellStart"/>
      <w:proofErr w:type="gramStart"/>
      <w:r>
        <w:lastRenderedPageBreak/>
        <w:t>Качество</w:t>
      </w:r>
      <w:proofErr w:type="spellEnd"/>
      <w:r>
        <w:rPr>
          <w:lang w:val="ru-RU"/>
        </w:rPr>
        <w:t xml:space="preserve">  знаний</w:t>
      </w:r>
      <w:proofErr w:type="gramEnd"/>
      <w:r>
        <w:rPr>
          <w:lang w:val="ru-RU"/>
        </w:rPr>
        <w:t xml:space="preserve"> обучающихся по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DF6FB7" w:rsidRPr="009B6764" w:rsidTr="00D27BEF">
        <w:tc>
          <w:tcPr>
            <w:tcW w:w="1595" w:type="dxa"/>
          </w:tcPr>
          <w:p w:rsidR="00DF6FB7" w:rsidRPr="009B6764" w:rsidRDefault="00DF6FB7" w:rsidP="00D27BEF">
            <w:proofErr w:type="spellStart"/>
            <w:r w:rsidRPr="009B6764">
              <w:t>Учебный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год</w:t>
            </w:r>
            <w:proofErr w:type="spellEnd"/>
          </w:p>
        </w:tc>
        <w:tc>
          <w:tcPr>
            <w:tcW w:w="1595" w:type="dxa"/>
          </w:tcPr>
          <w:p w:rsidR="00DF6FB7" w:rsidRPr="009B6764" w:rsidRDefault="00DF6FB7" w:rsidP="00D27BEF">
            <w:proofErr w:type="spellStart"/>
            <w:r w:rsidRPr="009B6764">
              <w:t>На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конец</w:t>
            </w:r>
            <w:proofErr w:type="spellEnd"/>
            <w:r w:rsidRPr="009B6764">
              <w:t xml:space="preserve"> 1 </w:t>
            </w:r>
            <w:proofErr w:type="spellStart"/>
            <w:r w:rsidRPr="009B6764">
              <w:t>четв</w:t>
            </w:r>
            <w:proofErr w:type="spellEnd"/>
          </w:p>
        </w:tc>
        <w:tc>
          <w:tcPr>
            <w:tcW w:w="1595" w:type="dxa"/>
          </w:tcPr>
          <w:p w:rsidR="00DF6FB7" w:rsidRPr="009B6764" w:rsidRDefault="00DF6FB7" w:rsidP="00D27BEF">
            <w:proofErr w:type="spellStart"/>
            <w:r w:rsidRPr="009B6764">
              <w:t>На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конец</w:t>
            </w:r>
            <w:proofErr w:type="spellEnd"/>
            <w:r w:rsidRPr="009B6764">
              <w:t xml:space="preserve"> 2четв</w:t>
            </w:r>
          </w:p>
        </w:tc>
        <w:tc>
          <w:tcPr>
            <w:tcW w:w="1595" w:type="dxa"/>
          </w:tcPr>
          <w:p w:rsidR="00DF6FB7" w:rsidRPr="009B6764" w:rsidRDefault="00DF6FB7" w:rsidP="00D27BEF">
            <w:proofErr w:type="spellStart"/>
            <w:r w:rsidRPr="009B6764">
              <w:t>На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конец</w:t>
            </w:r>
            <w:proofErr w:type="spellEnd"/>
            <w:r w:rsidRPr="009B6764">
              <w:t xml:space="preserve"> 3четв</w:t>
            </w:r>
          </w:p>
        </w:tc>
        <w:tc>
          <w:tcPr>
            <w:tcW w:w="1596" w:type="dxa"/>
          </w:tcPr>
          <w:p w:rsidR="00DF6FB7" w:rsidRPr="009B6764" w:rsidRDefault="00DF6FB7" w:rsidP="00D27BEF">
            <w:proofErr w:type="spellStart"/>
            <w:r w:rsidRPr="009B6764">
              <w:t>На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конец</w:t>
            </w:r>
            <w:proofErr w:type="spellEnd"/>
            <w:r w:rsidRPr="009B6764">
              <w:t xml:space="preserve"> </w:t>
            </w:r>
            <w:proofErr w:type="spellStart"/>
            <w:r w:rsidRPr="009B6764">
              <w:t>года</w:t>
            </w:r>
            <w:proofErr w:type="spellEnd"/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Pr="005B49C6" w:rsidRDefault="00DF6FB7" w:rsidP="00D27BEF">
            <w:pPr>
              <w:rPr>
                <w:color w:val="000000"/>
              </w:rPr>
            </w:pPr>
            <w:r w:rsidRPr="005B49C6">
              <w:rPr>
                <w:color w:val="000000"/>
              </w:rPr>
              <w:t>2014-2015</w:t>
            </w:r>
          </w:p>
        </w:tc>
        <w:tc>
          <w:tcPr>
            <w:tcW w:w="1595" w:type="dxa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43</w:t>
            </w:r>
          </w:p>
        </w:tc>
        <w:tc>
          <w:tcPr>
            <w:tcW w:w="1595" w:type="dxa"/>
          </w:tcPr>
          <w:p w:rsidR="00DF6FB7" w:rsidRPr="009B6764" w:rsidRDefault="00DF6FB7" w:rsidP="00D27BEF">
            <w:pPr>
              <w:jc w:val="right"/>
              <w:rPr>
                <w:b/>
                <w:bCs/>
                <w:color w:val="FF0000"/>
              </w:rPr>
            </w:pPr>
            <w:r w:rsidRPr="009B6764">
              <w:rPr>
                <w:b/>
                <w:bCs/>
                <w:color w:val="FF0000"/>
              </w:rPr>
              <w:t>41</w:t>
            </w:r>
          </w:p>
        </w:tc>
        <w:tc>
          <w:tcPr>
            <w:tcW w:w="1595" w:type="dxa"/>
          </w:tcPr>
          <w:p w:rsidR="00DF6FB7" w:rsidRPr="009B6764" w:rsidRDefault="00DF6FB7" w:rsidP="00D27BEF">
            <w:pPr>
              <w:jc w:val="right"/>
              <w:rPr>
                <w:b/>
                <w:bCs/>
                <w:color w:val="0000FF"/>
              </w:rPr>
            </w:pPr>
            <w:r w:rsidRPr="009B6764">
              <w:rPr>
                <w:b/>
                <w:bCs/>
                <w:color w:val="0000FF"/>
              </w:rPr>
              <w:t>43</w:t>
            </w:r>
          </w:p>
        </w:tc>
        <w:tc>
          <w:tcPr>
            <w:tcW w:w="1596" w:type="dxa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43</w:t>
            </w:r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Pr="005B49C6" w:rsidRDefault="00DF6FB7" w:rsidP="00D27BEF">
            <w:pPr>
              <w:rPr>
                <w:color w:val="000000"/>
              </w:rPr>
            </w:pPr>
            <w:r w:rsidRPr="005B49C6">
              <w:rPr>
                <w:color w:val="000000"/>
              </w:rPr>
              <w:t>2015-2016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32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FF0000"/>
              </w:rPr>
            </w:pPr>
            <w:r w:rsidRPr="009B6764">
              <w:rPr>
                <w:color w:val="FF0000"/>
              </w:rPr>
              <w:t>37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37</w:t>
            </w:r>
          </w:p>
        </w:tc>
        <w:tc>
          <w:tcPr>
            <w:tcW w:w="1596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41</w:t>
            </w:r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Pr="005B49C6" w:rsidRDefault="00DF6FB7" w:rsidP="00D27BEF">
            <w:pPr>
              <w:rPr>
                <w:color w:val="000000"/>
              </w:rPr>
            </w:pPr>
            <w:r w:rsidRPr="005B49C6">
              <w:rPr>
                <w:color w:val="000000"/>
              </w:rPr>
              <w:t>2016-2017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34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38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38</w:t>
            </w:r>
          </w:p>
        </w:tc>
        <w:tc>
          <w:tcPr>
            <w:tcW w:w="1596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38</w:t>
            </w:r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Pr="005B49C6" w:rsidRDefault="00DF6FB7" w:rsidP="00D27BEF">
            <w:pPr>
              <w:rPr>
                <w:color w:val="000000"/>
              </w:rPr>
            </w:pPr>
            <w:r w:rsidRPr="005B49C6">
              <w:rPr>
                <w:color w:val="000000"/>
              </w:rPr>
              <w:t>2017-2018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b/>
                <w:bCs/>
                <w:color w:val="FF0000"/>
              </w:rPr>
            </w:pPr>
            <w:r w:rsidRPr="009B6764">
              <w:rPr>
                <w:b/>
                <w:bCs/>
                <w:color w:val="FF0000"/>
              </w:rPr>
              <w:t>32,5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34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color w:val="000000"/>
              </w:rPr>
            </w:pPr>
            <w:r w:rsidRPr="009B6764">
              <w:rPr>
                <w:color w:val="000000"/>
              </w:rPr>
              <w:t>34</w:t>
            </w:r>
          </w:p>
        </w:tc>
        <w:tc>
          <w:tcPr>
            <w:tcW w:w="1596" w:type="dxa"/>
            <w:vAlign w:val="bottom"/>
          </w:tcPr>
          <w:p w:rsidR="00DF6FB7" w:rsidRPr="009B6764" w:rsidRDefault="00DF6FB7" w:rsidP="00D27BEF">
            <w:pPr>
              <w:jc w:val="right"/>
              <w:rPr>
                <w:b/>
                <w:bCs/>
                <w:color w:val="0000FF"/>
              </w:rPr>
            </w:pPr>
            <w:r w:rsidRPr="009B6764">
              <w:rPr>
                <w:b/>
                <w:bCs/>
                <w:color w:val="0000FF"/>
              </w:rPr>
              <w:t>36,1</w:t>
            </w:r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Pr="005B49C6" w:rsidRDefault="00DF6FB7" w:rsidP="00D27BEF">
            <w:pPr>
              <w:rPr>
                <w:color w:val="000000"/>
              </w:rPr>
            </w:pPr>
            <w:r w:rsidRPr="005B49C6">
              <w:rPr>
                <w:color w:val="000000"/>
              </w:rPr>
              <w:t>2018-2019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jc w:val="right"/>
              <w:rPr>
                <w:b/>
                <w:bCs/>
                <w:color w:val="FF0000"/>
              </w:rPr>
            </w:pPr>
            <w:r w:rsidRPr="009B6764">
              <w:rPr>
                <w:b/>
                <w:bCs/>
                <w:color w:val="FF0000"/>
              </w:rPr>
              <w:t>19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95" w:type="dxa"/>
            <w:vAlign w:val="bottom"/>
          </w:tcPr>
          <w:p w:rsidR="00DF6FB7" w:rsidRPr="009B6764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96" w:type="dxa"/>
            <w:vAlign w:val="bottom"/>
          </w:tcPr>
          <w:p w:rsidR="00DF6FB7" w:rsidRPr="009B6764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Pr="005B49C6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1595" w:type="dxa"/>
            <w:vAlign w:val="bottom"/>
          </w:tcPr>
          <w:p w:rsidR="00DF6FB7" w:rsidRPr="00140C04" w:rsidRDefault="00DF6FB7" w:rsidP="00D27BEF">
            <w:pPr>
              <w:jc w:val="right"/>
              <w:rPr>
                <w:b/>
                <w:bCs/>
              </w:rPr>
            </w:pPr>
            <w:r w:rsidRPr="00140C04">
              <w:rPr>
                <w:b/>
                <w:bCs/>
              </w:rPr>
              <w:t>33</w:t>
            </w:r>
          </w:p>
        </w:tc>
        <w:tc>
          <w:tcPr>
            <w:tcW w:w="1595" w:type="dxa"/>
            <w:vAlign w:val="bottom"/>
          </w:tcPr>
          <w:p w:rsidR="00DF6FB7" w:rsidRPr="00140C04" w:rsidRDefault="00DF6FB7" w:rsidP="00D27BEF">
            <w:r w:rsidRPr="00140C04">
              <w:t>33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96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2020-2021</w:t>
            </w:r>
          </w:p>
        </w:tc>
        <w:tc>
          <w:tcPr>
            <w:tcW w:w="1595" w:type="dxa"/>
            <w:vAlign w:val="bottom"/>
          </w:tcPr>
          <w:p w:rsidR="00DF6FB7" w:rsidRPr="00140C04" w:rsidRDefault="00DF6FB7" w:rsidP="00D27B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595" w:type="dxa"/>
            <w:vAlign w:val="bottom"/>
          </w:tcPr>
          <w:p w:rsidR="00DF6FB7" w:rsidRPr="00140C04" w:rsidRDefault="00DF6FB7" w:rsidP="00D27BEF">
            <w:r>
              <w:t>31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96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2021-2022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r>
              <w:t>30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96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2022-2023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r>
              <w:t>28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96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DF6FB7" w:rsidRPr="009B6764" w:rsidTr="00D27BEF">
        <w:tc>
          <w:tcPr>
            <w:tcW w:w="1595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2023-2024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r>
              <w:t>27</w:t>
            </w:r>
          </w:p>
        </w:tc>
        <w:tc>
          <w:tcPr>
            <w:tcW w:w="1595" w:type="dxa"/>
            <w:vAlign w:val="bottom"/>
          </w:tcPr>
          <w:p w:rsidR="00DF6FB7" w:rsidRDefault="00DF6FB7" w:rsidP="00D27BEF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96" w:type="dxa"/>
            <w:vAlign w:val="bottom"/>
          </w:tcPr>
          <w:p w:rsidR="00DF6FB7" w:rsidRPr="00DF6FB7" w:rsidRDefault="00DF6FB7" w:rsidP="00D27BE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</w:tr>
    </w:tbl>
    <w:p w:rsidR="00BA07E8" w:rsidRDefault="00BA07E8" w:rsidP="00DF6FB7">
      <w:pPr>
        <w:ind w:left="1080"/>
        <w:jc w:val="both"/>
        <w:rPr>
          <w:b/>
          <w:bCs/>
          <w:lang w:val="ru-RU"/>
        </w:rPr>
        <w:sectPr w:rsidR="00BA07E8" w:rsidSect="001B4FA3">
          <w:pgSz w:w="11907" w:h="16839"/>
          <w:pgMar w:top="1440" w:right="1440" w:bottom="1440" w:left="1440" w:header="720" w:footer="720" w:gutter="0"/>
          <w:cols w:space="720"/>
        </w:sectPr>
      </w:pPr>
    </w:p>
    <w:p w:rsidR="00DF6FB7" w:rsidRPr="00DF6FB7" w:rsidRDefault="00DF6FB7" w:rsidP="00DF6FB7">
      <w:pPr>
        <w:ind w:left="1080"/>
        <w:jc w:val="both"/>
        <w:rPr>
          <w:b/>
          <w:bCs/>
          <w:lang w:val="ru-RU"/>
        </w:rPr>
      </w:pPr>
      <w:r w:rsidRPr="00DF6FB7">
        <w:rPr>
          <w:b/>
          <w:bCs/>
          <w:lang w:val="ru-RU"/>
        </w:rPr>
        <w:lastRenderedPageBreak/>
        <w:t xml:space="preserve">Сравнительный анализ </w:t>
      </w:r>
      <w:proofErr w:type="gramStart"/>
      <w:r w:rsidRPr="00DF6FB7">
        <w:rPr>
          <w:b/>
          <w:bCs/>
          <w:lang w:val="ru-RU"/>
        </w:rPr>
        <w:t>по  результатам</w:t>
      </w:r>
      <w:proofErr w:type="gramEnd"/>
      <w:r w:rsidRPr="00DF6FB7">
        <w:rPr>
          <w:b/>
          <w:bCs/>
          <w:lang w:val="ru-RU"/>
        </w:rPr>
        <w:t xml:space="preserve"> мониторинга успеваемости и качества знаний учащихся 2-11 классов </w:t>
      </w:r>
    </w:p>
    <w:p w:rsidR="00DF6FB7" w:rsidRDefault="00DF6FB7" w:rsidP="00DF6FB7">
      <w:pPr>
        <w:ind w:left="1080"/>
        <w:jc w:val="both"/>
        <w:rPr>
          <w:b/>
          <w:bCs/>
        </w:rPr>
      </w:pPr>
      <w:r>
        <w:rPr>
          <w:b/>
          <w:bCs/>
        </w:rPr>
        <w:t xml:space="preserve">2-4 </w:t>
      </w:r>
      <w:proofErr w:type="spellStart"/>
      <w:r>
        <w:rPr>
          <w:b/>
          <w:bCs/>
        </w:rPr>
        <w:t>классы</w:t>
      </w:r>
      <w:proofErr w:type="spellEnd"/>
      <w:r>
        <w:rPr>
          <w:b/>
          <w:bCs/>
        </w:rPr>
        <w:t>:</w:t>
      </w:r>
    </w:p>
    <w:p w:rsidR="00DF6FB7" w:rsidRDefault="00DF6FB7" w:rsidP="00DF6FB7">
      <w:pPr>
        <w:ind w:left="1080"/>
        <w:jc w:val="both"/>
        <w:rPr>
          <w:b/>
          <w:bCs/>
        </w:rPr>
      </w:pPr>
    </w:p>
    <w:tbl>
      <w:tblPr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426"/>
        <w:gridCol w:w="425"/>
        <w:gridCol w:w="425"/>
        <w:gridCol w:w="425"/>
        <w:gridCol w:w="284"/>
        <w:gridCol w:w="567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283"/>
        <w:gridCol w:w="567"/>
        <w:gridCol w:w="425"/>
        <w:gridCol w:w="426"/>
        <w:gridCol w:w="425"/>
        <w:gridCol w:w="425"/>
        <w:gridCol w:w="426"/>
        <w:gridCol w:w="567"/>
        <w:gridCol w:w="425"/>
        <w:gridCol w:w="425"/>
        <w:gridCol w:w="567"/>
        <w:gridCol w:w="425"/>
        <w:gridCol w:w="567"/>
      </w:tblGrid>
      <w:tr w:rsidR="00BA07E8" w:rsidRPr="002B036F" w:rsidTr="00BA07E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2B036F" w:rsidRDefault="00BA07E8" w:rsidP="00D27BE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B036F">
              <w:rPr>
                <w:rFonts w:ascii="Calibri" w:hAnsi="Calibri" w:cs="Calibri"/>
                <w:color w:val="000000"/>
              </w:rPr>
              <w:t>учебный</w:t>
            </w:r>
            <w:proofErr w:type="spellEnd"/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2B03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уч-ся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Отличники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Ударники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Неуспевающие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>С 1 «4»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>С1 «3»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Успеваемость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Качество</w:t>
            </w:r>
            <w:proofErr w:type="spellEnd"/>
          </w:p>
        </w:tc>
      </w:tr>
      <w:tr w:rsidR="00BA07E8" w:rsidRPr="002B036F" w:rsidTr="00BA07E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2B036F" w:rsidRDefault="00BA07E8" w:rsidP="00D27BE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B036F">
              <w:rPr>
                <w:rFonts w:ascii="Calibri" w:hAnsi="Calibri" w:cs="Calibri"/>
                <w:color w:val="000000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E8" w:rsidRPr="002B036F" w:rsidRDefault="00BA07E8" w:rsidP="00D27BEF">
            <w:pPr>
              <w:rPr>
                <w:color w:val="000000"/>
              </w:rPr>
            </w:pPr>
            <w:proofErr w:type="spellStart"/>
            <w:r w:rsidRPr="002B036F">
              <w:rPr>
                <w:color w:val="000000"/>
              </w:rPr>
              <w:t>год</w:t>
            </w:r>
            <w:proofErr w:type="spellEnd"/>
          </w:p>
        </w:tc>
      </w:tr>
      <w:tr w:rsidR="00BA07E8" w:rsidTr="00BA07E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723BC0" w:rsidRDefault="00BA07E8" w:rsidP="00D27BEF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FA65CD" w:rsidRDefault="00BA07E8" w:rsidP="00D27BE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FA65CD">
              <w:rPr>
                <w:rFonts w:ascii="Calibri" w:hAnsi="Calibri" w:cs="Calibri"/>
                <w:b/>
                <w:color w:val="FF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BA07E8" w:rsidTr="00BA07E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BA07E8" w:rsidTr="00BA07E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2022-2023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BA07E8" w:rsidTr="00BA07E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2023-2024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BA07E8" w:rsidRDefault="00BA07E8" w:rsidP="00D27B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BA07E8" w:rsidRDefault="00BA07E8" w:rsidP="00D27B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BA07E8" w:rsidRDefault="00BA07E8" w:rsidP="00D27B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BA07E8" w:rsidRDefault="00BA07E8" w:rsidP="00D27B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BA07E8" w:rsidRDefault="00BA07E8" w:rsidP="00D27B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11+1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BA07E8" w:rsidRDefault="00BA07E8" w:rsidP="00D27B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BA07E8" w:rsidRDefault="00BA07E8" w:rsidP="00D27BEF">
            <w:pPr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44</w:t>
            </w:r>
          </w:p>
        </w:tc>
      </w:tr>
    </w:tbl>
    <w:p w:rsidR="000B1AAA" w:rsidRDefault="000B1A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108"/>
        <w:gridCol w:w="6932"/>
        <w:gridCol w:w="1686"/>
        <w:gridCol w:w="4464"/>
      </w:tblGrid>
      <w:tr w:rsidR="00BA07E8" w:rsidRPr="00021246" w:rsidTr="00BA07E8"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021246" w:rsidRDefault="00BA07E8" w:rsidP="00D27BEF">
            <w:pPr>
              <w:jc w:val="center"/>
            </w:pPr>
            <w:r w:rsidRPr="00021246"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021246" w:rsidRDefault="00BA07E8" w:rsidP="00D27BEF">
            <w:pPr>
              <w:jc w:val="center"/>
              <w:rPr>
                <w:b/>
                <w:bCs/>
              </w:rPr>
            </w:pPr>
            <w:proofErr w:type="spellStart"/>
            <w:r w:rsidRPr="00021246">
              <w:rPr>
                <w:b/>
                <w:bCs/>
              </w:rPr>
              <w:t>Фамилия</w:t>
            </w:r>
            <w:proofErr w:type="spellEnd"/>
            <w:r w:rsidRPr="00021246">
              <w:rPr>
                <w:b/>
                <w:bCs/>
              </w:rPr>
              <w:t xml:space="preserve"> </w:t>
            </w:r>
            <w:proofErr w:type="spellStart"/>
            <w:r w:rsidRPr="00021246">
              <w:rPr>
                <w:b/>
                <w:bCs/>
              </w:rPr>
              <w:t>Имя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021246" w:rsidRDefault="00BA07E8" w:rsidP="00D27BEF">
            <w:pPr>
              <w:jc w:val="center"/>
              <w:rPr>
                <w:b/>
                <w:bCs/>
              </w:rPr>
            </w:pPr>
            <w:proofErr w:type="spellStart"/>
            <w:r w:rsidRPr="00021246">
              <w:rPr>
                <w:b/>
                <w:bCs/>
              </w:rPr>
              <w:t>класс</w:t>
            </w:r>
            <w:proofErr w:type="spellEnd"/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021246" w:rsidRDefault="00BA07E8" w:rsidP="00D27BEF">
            <w:pPr>
              <w:jc w:val="center"/>
              <w:rPr>
                <w:b/>
                <w:bCs/>
              </w:rPr>
            </w:pPr>
            <w:proofErr w:type="spellStart"/>
            <w:r w:rsidRPr="00021246">
              <w:rPr>
                <w:b/>
                <w:bCs/>
              </w:rPr>
              <w:t>кл.руководитель</w:t>
            </w:r>
            <w:proofErr w:type="spellEnd"/>
          </w:p>
        </w:tc>
      </w:tr>
      <w:tr w:rsidR="00BA07E8" w:rsidRPr="00021246" w:rsidTr="00BA07E8">
        <w:trPr>
          <w:trHeight w:val="315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021246" w:rsidRDefault="00BA07E8" w:rsidP="00D27BEF">
            <w:pPr>
              <w:jc w:val="center"/>
              <w:rPr>
                <w:b/>
                <w:bCs/>
              </w:rPr>
            </w:pPr>
            <w:proofErr w:type="spellStart"/>
            <w:r w:rsidRPr="00021246">
              <w:rPr>
                <w:b/>
              </w:rPr>
              <w:t>Отличники</w:t>
            </w:r>
            <w:proofErr w:type="spellEnd"/>
          </w:p>
        </w:tc>
      </w:tr>
      <w:tr w:rsidR="00BA07E8" w:rsidRPr="00921E7C" w:rsidTr="00BA07E8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021246" w:rsidRDefault="00BA07E8" w:rsidP="00D27BEF">
            <w:pPr>
              <w:jc w:val="center"/>
            </w:pPr>
            <w:r w:rsidRPr="00021246">
              <w:t>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Default="00BA07E8" w:rsidP="00D27BEF">
            <w:pPr>
              <w:ind w:firstLineChars="100" w:firstLine="2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Кучерюк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Полина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Default="00BA07E8" w:rsidP="00D2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3А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roofErr w:type="spellStart"/>
            <w:r>
              <w:t>Григорович</w:t>
            </w:r>
            <w:proofErr w:type="spellEnd"/>
            <w:r>
              <w:t xml:space="preserve"> Е.В.</w:t>
            </w:r>
          </w:p>
        </w:tc>
      </w:tr>
      <w:tr w:rsidR="00BA07E8" w:rsidTr="00BA07E8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021246" w:rsidRDefault="00BA07E8" w:rsidP="00D27BEF">
            <w:pPr>
              <w:jc w:val="center"/>
            </w:pPr>
            <w:r>
              <w:t>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Default="00BA07E8" w:rsidP="00D27BEF">
            <w:pPr>
              <w:ind w:firstLineChars="100" w:firstLine="2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Лемеза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Даниил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Pr="00FA65CD" w:rsidRDefault="00BA07E8" w:rsidP="00D2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3А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921E7C" w:rsidRDefault="00BA07E8" w:rsidP="00D27BEF">
            <w:proofErr w:type="spellStart"/>
            <w:r>
              <w:t>Григорович</w:t>
            </w:r>
            <w:proofErr w:type="spellEnd"/>
            <w:r>
              <w:t xml:space="preserve"> Е.В.</w:t>
            </w:r>
          </w:p>
        </w:tc>
      </w:tr>
      <w:tr w:rsidR="00BA07E8" w:rsidRPr="00921E7C" w:rsidTr="00BA07E8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021246" w:rsidRDefault="00BA07E8" w:rsidP="00D27BEF">
            <w:pPr>
              <w:jc w:val="center"/>
            </w:pPr>
            <w:r>
              <w:t>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Default="00BA07E8" w:rsidP="00D27BEF">
            <w:pPr>
              <w:ind w:firstLineChars="100" w:firstLine="2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Пермякова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Мария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Pr="00FA65CD" w:rsidRDefault="00BA07E8" w:rsidP="00D2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3А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921E7C" w:rsidRDefault="00BA07E8" w:rsidP="00D27BEF">
            <w:proofErr w:type="spellStart"/>
            <w:r>
              <w:t>Григорович</w:t>
            </w:r>
            <w:proofErr w:type="spellEnd"/>
            <w:r>
              <w:t xml:space="preserve"> Е.В.</w:t>
            </w:r>
          </w:p>
        </w:tc>
      </w:tr>
      <w:tr w:rsidR="00BA07E8" w:rsidRPr="00921E7C" w:rsidTr="00BA07E8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Pr>
              <w:jc w:val="center"/>
            </w:pPr>
            <w:r>
              <w:t>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Pr="00FA65CD" w:rsidRDefault="00BA07E8" w:rsidP="00D27BEF">
            <w:pPr>
              <w:ind w:firstLineChars="100" w:firstLine="2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Мартынова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Злата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Pr="00FA65CD" w:rsidRDefault="00BA07E8" w:rsidP="00D2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921E7C" w:rsidRDefault="00BA07E8" w:rsidP="00D27BEF">
            <w:proofErr w:type="spellStart"/>
            <w:r>
              <w:t>Кучерюк</w:t>
            </w:r>
            <w:proofErr w:type="spellEnd"/>
            <w:r>
              <w:t xml:space="preserve"> О.В.</w:t>
            </w:r>
          </w:p>
        </w:tc>
      </w:tr>
      <w:tr w:rsidR="00BA07E8" w:rsidRPr="00021246" w:rsidTr="00BA07E8"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021246" w:rsidRDefault="00BA07E8" w:rsidP="00D27BEF">
            <w:pPr>
              <w:jc w:val="center"/>
            </w:pPr>
            <w:r w:rsidRPr="00021246"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FA65CD" w:rsidRDefault="00BA07E8" w:rsidP="00D27BEF">
            <w:pPr>
              <w:jc w:val="center"/>
              <w:rPr>
                <w:b/>
                <w:bCs/>
              </w:rPr>
            </w:pPr>
            <w:proofErr w:type="spellStart"/>
            <w:r w:rsidRPr="00FA65CD">
              <w:rPr>
                <w:b/>
                <w:bCs/>
              </w:rPr>
              <w:t>Фамилия</w:t>
            </w:r>
            <w:proofErr w:type="spellEnd"/>
            <w:r w:rsidRPr="00FA65CD">
              <w:rPr>
                <w:b/>
                <w:bCs/>
              </w:rPr>
              <w:t xml:space="preserve"> </w:t>
            </w:r>
            <w:proofErr w:type="spellStart"/>
            <w:r w:rsidRPr="00FA65CD">
              <w:rPr>
                <w:b/>
                <w:bCs/>
              </w:rPr>
              <w:t>Имя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FA65CD" w:rsidRDefault="00BA07E8" w:rsidP="00D27BEF">
            <w:pPr>
              <w:jc w:val="center"/>
              <w:rPr>
                <w:b/>
                <w:bCs/>
              </w:rPr>
            </w:pPr>
            <w:proofErr w:type="spellStart"/>
            <w:r w:rsidRPr="00FA65CD">
              <w:rPr>
                <w:b/>
                <w:bCs/>
              </w:rPr>
              <w:t>класс</w:t>
            </w:r>
            <w:proofErr w:type="spellEnd"/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7E8" w:rsidRPr="00021246" w:rsidRDefault="00BA07E8" w:rsidP="00D27BEF">
            <w:pPr>
              <w:jc w:val="center"/>
              <w:rPr>
                <w:b/>
                <w:bCs/>
              </w:rPr>
            </w:pPr>
            <w:proofErr w:type="spellStart"/>
            <w:r w:rsidRPr="00021246">
              <w:rPr>
                <w:b/>
                <w:bCs/>
              </w:rPr>
              <w:t>кл.руководитель</w:t>
            </w:r>
            <w:proofErr w:type="spellEnd"/>
          </w:p>
        </w:tc>
      </w:tr>
      <w:tr w:rsidR="00BA07E8" w:rsidRPr="00FA65CD" w:rsidTr="00BA07E8">
        <w:trPr>
          <w:trHeight w:val="315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FA65CD" w:rsidRDefault="00BA07E8" w:rsidP="00D27BEF">
            <w:pPr>
              <w:jc w:val="center"/>
              <w:rPr>
                <w:b/>
                <w:bCs/>
              </w:rPr>
            </w:pPr>
            <w:proofErr w:type="spellStart"/>
            <w:r w:rsidRPr="00FA65CD">
              <w:rPr>
                <w:b/>
              </w:rPr>
              <w:lastRenderedPageBreak/>
              <w:t>Резерв</w:t>
            </w:r>
            <w:proofErr w:type="spellEnd"/>
            <w:r w:rsidRPr="00FA65CD">
              <w:rPr>
                <w:b/>
              </w:rPr>
              <w:t xml:space="preserve"> </w:t>
            </w:r>
            <w:proofErr w:type="spellStart"/>
            <w:r w:rsidRPr="00FA65CD">
              <w:rPr>
                <w:b/>
              </w:rPr>
              <w:t>отличников</w:t>
            </w:r>
            <w:proofErr w:type="spellEnd"/>
          </w:p>
        </w:tc>
      </w:tr>
      <w:tr w:rsidR="00BA07E8" w:rsidRPr="00021246" w:rsidTr="00BA07E8"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Pr="00021246" w:rsidRDefault="00BA07E8" w:rsidP="00D27BEF">
            <w:pPr>
              <w:jc w:val="center"/>
            </w:pPr>
            <w:r>
              <w:t>1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Default="00BA07E8" w:rsidP="00D27BEF">
            <w:pPr>
              <w:ind w:firstLineChars="100" w:firstLine="2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Дмитрий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7E8" w:rsidRDefault="00BA07E8" w:rsidP="00D2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4в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E8" w:rsidRDefault="00BA07E8" w:rsidP="00D27BEF">
            <w:proofErr w:type="spellStart"/>
            <w:r>
              <w:t>Отмахова</w:t>
            </w:r>
            <w:proofErr w:type="spellEnd"/>
            <w:r>
              <w:t xml:space="preserve"> М,Е.</w:t>
            </w:r>
          </w:p>
        </w:tc>
      </w:tr>
    </w:tbl>
    <w:p w:rsidR="00656A69" w:rsidRDefault="00BA07E8" w:rsidP="00BA07E8">
      <w:pPr>
        <w:rPr>
          <w:lang w:val="ru-RU"/>
        </w:rPr>
      </w:pPr>
      <w:r w:rsidRPr="00BA07E8">
        <w:rPr>
          <w:lang w:val="ru-RU"/>
        </w:rPr>
        <w:t xml:space="preserve">Количество отличников </w:t>
      </w:r>
      <w:r>
        <w:rPr>
          <w:lang w:val="ru-RU"/>
        </w:rPr>
        <w:t>уменьшилось на 1 человека по сравнению с 3</w:t>
      </w:r>
      <w:r w:rsidRPr="00BA07E8">
        <w:rPr>
          <w:lang w:val="ru-RU"/>
        </w:rPr>
        <w:t xml:space="preserve"> </w:t>
      </w:r>
      <w:proofErr w:type="gramStart"/>
      <w:r w:rsidRPr="00BA07E8">
        <w:rPr>
          <w:lang w:val="ru-RU"/>
        </w:rPr>
        <w:t xml:space="preserve">четвертью,   </w:t>
      </w:r>
      <w:proofErr w:type="gramEnd"/>
      <w:r w:rsidRPr="00BA07E8">
        <w:rPr>
          <w:lang w:val="ru-RU"/>
        </w:rPr>
        <w:t xml:space="preserve">количество ударников </w:t>
      </w:r>
      <w:r w:rsidR="00656A69">
        <w:rPr>
          <w:lang w:val="ru-RU"/>
        </w:rPr>
        <w:t>сохранилось</w:t>
      </w:r>
      <w:r w:rsidRPr="00BA07E8">
        <w:rPr>
          <w:lang w:val="ru-RU"/>
        </w:rPr>
        <w:t xml:space="preserve">,  процент качества составил 44%, что выше показателя </w:t>
      </w:r>
      <w:r w:rsidR="00656A69">
        <w:rPr>
          <w:lang w:val="ru-RU"/>
        </w:rPr>
        <w:t xml:space="preserve">предыдущего </w:t>
      </w:r>
      <w:r w:rsidRPr="00BA07E8">
        <w:rPr>
          <w:lang w:val="ru-RU"/>
        </w:rPr>
        <w:t xml:space="preserve"> учебного года  на 3%.  Неуспевающих на уровне начального общего образования </w:t>
      </w:r>
      <w:r w:rsidR="00656A69">
        <w:rPr>
          <w:lang w:val="ru-RU"/>
        </w:rPr>
        <w:t>1 человек (Денисов Артём)</w:t>
      </w:r>
      <w:r w:rsidRPr="00BA07E8">
        <w:rPr>
          <w:lang w:val="ru-RU"/>
        </w:rPr>
        <w:t xml:space="preserve">. С данными обучающимися организована </w:t>
      </w:r>
      <w:proofErr w:type="gramStart"/>
      <w:r w:rsidRPr="00BA07E8">
        <w:rPr>
          <w:lang w:val="ru-RU"/>
        </w:rPr>
        <w:t>работа  в</w:t>
      </w:r>
      <w:proofErr w:type="gramEnd"/>
      <w:r w:rsidRPr="00BA07E8">
        <w:rPr>
          <w:lang w:val="ru-RU"/>
        </w:rPr>
        <w:t xml:space="preserve"> соответствии  с программой сопровождения, </w:t>
      </w:r>
      <w:r w:rsidR="00656A69">
        <w:rPr>
          <w:lang w:val="ru-RU"/>
        </w:rPr>
        <w:t xml:space="preserve"> </w:t>
      </w:r>
      <w:r w:rsidRPr="00BA07E8">
        <w:rPr>
          <w:lang w:val="ru-RU"/>
        </w:rPr>
        <w:t xml:space="preserve">ведется работа с родителями по вопросу обследования обучающихся на районном ПМПК. </w:t>
      </w:r>
      <w:proofErr w:type="gramStart"/>
      <w:r w:rsidR="00656A69">
        <w:rPr>
          <w:lang w:val="ru-RU"/>
        </w:rPr>
        <w:t>17.05.2024  для</w:t>
      </w:r>
      <w:proofErr w:type="gramEnd"/>
      <w:r w:rsidR="00656A69">
        <w:rPr>
          <w:lang w:val="ru-RU"/>
        </w:rPr>
        <w:t xml:space="preserve"> определения программы обучения прошли обследование 2 школьника, члены комиссии заключили, что один ребенок с ЗПР, второй ребенок с легкой умственной отсталостью, таким образом, детей с ограниченными возможностями и инвалидностью  составляет по итогам года 18 человек:</w:t>
      </w:r>
    </w:p>
    <w:p w:rsidR="00656A69" w:rsidRPr="00656A69" w:rsidRDefault="00656A69" w:rsidP="00656A6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56A69">
        <w:rPr>
          <w:rFonts w:ascii="Times New Roman" w:hAnsi="Times New Roman"/>
          <w:sz w:val="28"/>
          <w:szCs w:val="28"/>
          <w:lang w:val="ru-RU"/>
        </w:rPr>
        <w:t xml:space="preserve">Список обучающихся, имеющих ограниченные возможности здоровья, обучающиеся по адаптированным основным образовательным программам  </w:t>
      </w:r>
    </w:p>
    <w:p w:rsidR="00656A69" w:rsidRDefault="00656A69" w:rsidP="00656A69">
      <w:pPr>
        <w:jc w:val="center"/>
        <w:rPr>
          <w:rFonts w:ascii="Times New Roman" w:hAnsi="Times New Roman"/>
          <w:sz w:val="28"/>
          <w:szCs w:val="28"/>
        </w:rPr>
      </w:pPr>
      <w:r w:rsidRPr="00656A6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2023-2024 </w:t>
      </w:r>
      <w:proofErr w:type="spellStart"/>
      <w:r>
        <w:rPr>
          <w:rFonts w:ascii="Times New Roman" w:hAnsi="Times New Roman"/>
          <w:sz w:val="28"/>
          <w:szCs w:val="28"/>
        </w:rPr>
        <w:t>учебном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150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2652"/>
        <w:gridCol w:w="2194"/>
        <w:gridCol w:w="4667"/>
        <w:gridCol w:w="4667"/>
      </w:tblGrid>
      <w:tr w:rsidR="00656A69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адаптированной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Успешность обучения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Чамин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Петр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Испытывает трудности в обучение, обучается по заявлению родителей с коррекционном классе, в октябре планируется обследование на ПМПК для определения дальнейшей программы обучения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Сколунов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Испытывает трудности в обучение, обучается по заявлению родителей с коррекционном классе, в октябре планируется обследование на ПМПК для определения дальнейшей программы обучения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Мутовин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Степан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нарушением интеллекта (легкая умственная отсталость)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656A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хорошие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Юшкевич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Семён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Семёнович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нарушением интеллекта (легкая умственная отсталость)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 (низкий уровень освоения программы)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Богатырев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нарушением интеллекта (легкая умственная отсталость)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Давидович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задержкой психического развития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Свинцов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задержкой психического развития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656A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хорошие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Каверзин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нарушением интеллекта (легкая умственная отсталость)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Букачёв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Евгений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нарушением интеллекта (легкая умственная отсталость)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Гузова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Надежда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нарушением интеллекта (легкая умственная отсталость)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656A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Романовская Дарья Юрьевна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(ребенок-инвалид, опорно-двигательный аппарат)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нарушением интеллекта (легкая умственная отсталость)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Каверзин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для детей с нарушением интеллекта (легкая умственная отсталость)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Кириллов Кирилл Олегович</w:t>
            </w:r>
          </w:p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(ребенок-инвалид, аутизм)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56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A69">
              <w:rPr>
                <w:rFonts w:ascii="Times New Roman" w:hAnsi="Times New Roman"/>
                <w:sz w:val="24"/>
                <w:szCs w:val="24"/>
              </w:rPr>
              <w:t>дому</w:t>
            </w:r>
            <w:proofErr w:type="spellEnd"/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Адаптированная основная образовательная программа (аутизм)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Стрельников Евгений (ребенок-инвалид, сахарный диабет)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Успешно освоил программу первого класса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Левченко Светлана </w:t>
            </w:r>
          </w:p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(ребенок-инвалид, урология)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Успешно окончила начальное общее образование</w:t>
            </w:r>
          </w:p>
        </w:tc>
      </w:tr>
      <w:tr w:rsidR="00656A6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Маркова </w:t>
            </w:r>
            <w:proofErr w:type="gramStart"/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Алина  </w:t>
            </w:r>
            <w:r w:rsidR="000700A9">
              <w:rPr>
                <w:rFonts w:ascii="Times New Roman" w:hAnsi="Times New Roman"/>
                <w:sz w:val="24"/>
                <w:szCs w:val="24"/>
                <w:lang w:val="ru-RU"/>
              </w:rPr>
              <w:t>Сергеевна</w:t>
            </w:r>
            <w:proofErr w:type="gramEnd"/>
          </w:p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(ребенок-инвалид, </w:t>
            </w: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сахарный диабет)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A69" w:rsidRPr="00656A69" w:rsidRDefault="00656A6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6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Окончила основное общее образование с удовлетворительными результатами</w:t>
            </w:r>
          </w:p>
        </w:tc>
      </w:tr>
      <w:tr w:rsidR="000700A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Савельева Елена (ребенок-инвалид, ОДА)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результаты. В течение года переведена на дистанционное обучение по заявлению родителей (законных представителей) в связи с прохождением послеоперационного реабилитационного периода</w:t>
            </w:r>
          </w:p>
        </w:tc>
      </w:tr>
      <w:tr w:rsidR="000700A9" w:rsidRPr="000D11C4" w:rsidTr="00656A6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Маркова Ольга (ребенок-инвалид, сердечно-сосудистая)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A6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A69">
              <w:rPr>
                <w:rFonts w:ascii="Times New Roman" w:hAnsi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0A9" w:rsidRPr="00656A69" w:rsidRDefault="000700A9" w:rsidP="00D27B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года имеет удовлетворительные результаты</w:t>
            </w:r>
          </w:p>
        </w:tc>
      </w:tr>
    </w:tbl>
    <w:p w:rsidR="00656A69" w:rsidRPr="00656A69" w:rsidRDefault="00656A69" w:rsidP="00656A69">
      <w:pPr>
        <w:rPr>
          <w:rFonts w:ascii="Times New Roman" w:hAnsi="Times New Roman"/>
          <w:sz w:val="28"/>
          <w:szCs w:val="28"/>
          <w:lang w:val="ru-RU"/>
        </w:rPr>
      </w:pPr>
    </w:p>
    <w:p w:rsidR="00656A69" w:rsidRPr="00656A69" w:rsidRDefault="00656A69" w:rsidP="00656A69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2B0311" w:rsidRDefault="002B0311" w:rsidP="002B0311">
      <w:pPr>
        <w:ind w:left="1080"/>
        <w:jc w:val="both"/>
        <w:rPr>
          <w:b/>
          <w:bCs/>
        </w:rPr>
      </w:pPr>
      <w:proofErr w:type="gramStart"/>
      <w:r>
        <w:rPr>
          <w:b/>
          <w:bCs/>
          <w:lang w:val="ru-RU"/>
        </w:rPr>
        <w:t>Результаты  качества</w:t>
      </w:r>
      <w:proofErr w:type="gramEnd"/>
      <w:r>
        <w:rPr>
          <w:b/>
          <w:bCs/>
          <w:lang w:val="ru-RU"/>
        </w:rPr>
        <w:t xml:space="preserve"> обучения </w:t>
      </w:r>
      <w:r>
        <w:rPr>
          <w:b/>
          <w:bCs/>
        </w:rPr>
        <w:t xml:space="preserve">5-9 </w:t>
      </w:r>
      <w:proofErr w:type="spellStart"/>
      <w:r>
        <w:rPr>
          <w:b/>
          <w:bCs/>
        </w:rPr>
        <w:t>классы</w:t>
      </w:r>
      <w:proofErr w:type="spellEnd"/>
    </w:p>
    <w:p w:rsidR="002B0311" w:rsidRDefault="002B0311" w:rsidP="002B0311">
      <w:pPr>
        <w:ind w:left="1080"/>
        <w:jc w:val="both"/>
        <w:rPr>
          <w:b/>
          <w:bCs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0"/>
        <w:gridCol w:w="551"/>
        <w:gridCol w:w="551"/>
        <w:gridCol w:w="558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567"/>
        <w:gridCol w:w="567"/>
        <w:gridCol w:w="425"/>
        <w:gridCol w:w="567"/>
        <w:gridCol w:w="567"/>
        <w:gridCol w:w="426"/>
        <w:gridCol w:w="425"/>
        <w:gridCol w:w="446"/>
      </w:tblGrid>
      <w:tr w:rsidR="002B0311" w:rsidRPr="002B036F" w:rsidTr="002B0311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311" w:rsidRDefault="002B0311" w:rsidP="00D27BE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B036F">
              <w:rPr>
                <w:rFonts w:ascii="Calibri" w:hAnsi="Calibri" w:cs="Calibri"/>
                <w:color w:val="000000"/>
              </w:rPr>
              <w:t>Учеб</w:t>
            </w:r>
            <w:proofErr w:type="spellEnd"/>
          </w:p>
          <w:p w:rsidR="002B0311" w:rsidRPr="002B036F" w:rsidRDefault="002B0311" w:rsidP="00D27BE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B036F">
              <w:rPr>
                <w:rFonts w:ascii="Calibri" w:hAnsi="Calibri" w:cs="Calibri"/>
                <w:color w:val="000000"/>
              </w:rPr>
              <w:t>ный</w:t>
            </w:r>
            <w:proofErr w:type="spellEnd"/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Кол-во</w:t>
            </w:r>
            <w:proofErr w:type="spellEnd"/>
            <w:r w:rsidRPr="002B036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уч-ся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Отличники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Ударники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Неуспевающие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>С 1 «4»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>С1 «3»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Успеваемость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Качество</w:t>
            </w:r>
            <w:proofErr w:type="spellEnd"/>
          </w:p>
        </w:tc>
      </w:tr>
      <w:tr w:rsidR="002B0311" w:rsidRPr="002B036F" w:rsidTr="002B0311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311" w:rsidRPr="002B036F" w:rsidRDefault="002B0311" w:rsidP="00D27BE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2B036F">
              <w:rPr>
                <w:rFonts w:ascii="Calibri" w:hAnsi="Calibri" w:cs="Calibri"/>
                <w:color w:val="000000"/>
              </w:rPr>
              <w:t>год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B036F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  <w:sz w:val="16"/>
                <w:szCs w:val="16"/>
              </w:rPr>
            </w:pPr>
            <w:r w:rsidRPr="002B036F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2B036F">
              <w:rPr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11" w:rsidRPr="002B036F" w:rsidRDefault="002B0311" w:rsidP="00D27BEF">
            <w:pPr>
              <w:rPr>
                <w:color w:val="000000"/>
              </w:rPr>
            </w:pPr>
            <w:proofErr w:type="spellStart"/>
            <w:r w:rsidRPr="002B036F">
              <w:rPr>
                <w:color w:val="000000"/>
              </w:rPr>
              <w:t>год</w:t>
            </w:r>
            <w:proofErr w:type="spellEnd"/>
          </w:p>
        </w:tc>
      </w:tr>
      <w:tr w:rsidR="002B0311" w:rsidTr="002B0311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Default="002B0311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2020-2021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26,3</w:t>
            </w:r>
          </w:p>
        </w:tc>
      </w:tr>
      <w:tr w:rsidR="002B0311" w:rsidTr="002B0311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Default="002B0311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2B0311" w:rsidTr="002B0311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Default="002B0311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2022-2023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2B0311" w:rsidTr="002B0311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Default="002B0311" w:rsidP="00D27B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2023-2024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2B0311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2B0311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2B0311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2B0311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2B0311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2B0311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2B0311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3B78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EC3B78" w:rsidRDefault="002B0311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311" w:rsidRPr="00963D19" w:rsidRDefault="00963D19" w:rsidP="00D27BE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20</w:t>
            </w:r>
          </w:p>
        </w:tc>
      </w:tr>
    </w:tbl>
    <w:p w:rsidR="00656A69" w:rsidRDefault="00963D19" w:rsidP="00656A69">
      <w:pPr>
        <w:rPr>
          <w:lang w:val="ru-RU"/>
        </w:rPr>
      </w:pPr>
      <w:r>
        <w:rPr>
          <w:lang w:val="ru-RU"/>
        </w:rPr>
        <w:t>Отличники обучения на уровне основного общего образования</w:t>
      </w:r>
    </w:p>
    <w:tbl>
      <w:tblPr>
        <w:tblW w:w="7802" w:type="dxa"/>
        <w:tblInd w:w="93" w:type="dxa"/>
        <w:tblLook w:val="04A0" w:firstRow="1" w:lastRow="0" w:firstColumn="1" w:lastColumn="0" w:noHBand="0" w:noVBand="1"/>
      </w:tblPr>
      <w:tblGrid>
        <w:gridCol w:w="540"/>
        <w:gridCol w:w="3380"/>
        <w:gridCol w:w="822"/>
        <w:gridCol w:w="3060"/>
      </w:tblGrid>
      <w:tr w:rsidR="00963D19" w:rsidRPr="00021246" w:rsidTr="00D27BE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19" w:rsidRPr="000D11C4" w:rsidRDefault="00963D19" w:rsidP="00D27BEF">
            <w:pPr>
              <w:jc w:val="center"/>
              <w:rPr>
                <w:lang w:val="ru-RU"/>
              </w:rPr>
            </w:pPr>
            <w:r w:rsidRPr="00021246"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19" w:rsidRPr="00021246" w:rsidRDefault="00963D19" w:rsidP="00D27BEF">
            <w:pPr>
              <w:jc w:val="center"/>
              <w:rPr>
                <w:b/>
                <w:bCs/>
              </w:rPr>
            </w:pPr>
            <w:proofErr w:type="spellStart"/>
            <w:r w:rsidRPr="00021246">
              <w:rPr>
                <w:b/>
                <w:bCs/>
              </w:rPr>
              <w:t>Фамилия</w:t>
            </w:r>
            <w:proofErr w:type="spellEnd"/>
            <w:r w:rsidRPr="00021246">
              <w:rPr>
                <w:b/>
                <w:bCs/>
              </w:rPr>
              <w:t xml:space="preserve"> </w:t>
            </w:r>
            <w:proofErr w:type="spellStart"/>
            <w:r w:rsidRPr="00021246">
              <w:rPr>
                <w:b/>
                <w:bCs/>
              </w:rPr>
              <w:t>Имя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19" w:rsidRPr="00021246" w:rsidRDefault="00963D19" w:rsidP="00D27BEF">
            <w:pPr>
              <w:jc w:val="center"/>
              <w:rPr>
                <w:b/>
                <w:bCs/>
              </w:rPr>
            </w:pPr>
            <w:proofErr w:type="spellStart"/>
            <w:r w:rsidRPr="00021246">
              <w:rPr>
                <w:b/>
                <w:bCs/>
              </w:rPr>
              <w:t>класс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19" w:rsidRPr="00021246" w:rsidRDefault="00963D19" w:rsidP="00D27BEF">
            <w:pPr>
              <w:jc w:val="center"/>
              <w:rPr>
                <w:b/>
                <w:bCs/>
              </w:rPr>
            </w:pPr>
            <w:proofErr w:type="spellStart"/>
            <w:r w:rsidRPr="00021246">
              <w:rPr>
                <w:b/>
                <w:bCs/>
              </w:rPr>
              <w:t>кл.руководитель</w:t>
            </w:r>
            <w:proofErr w:type="spellEnd"/>
          </w:p>
        </w:tc>
      </w:tr>
      <w:tr w:rsidR="00963D19" w:rsidRPr="00021246" w:rsidTr="00D27BEF">
        <w:trPr>
          <w:trHeight w:val="315"/>
        </w:trPr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021246" w:rsidRDefault="00963D19" w:rsidP="00D27BEF">
            <w:pPr>
              <w:jc w:val="center"/>
              <w:rPr>
                <w:b/>
                <w:bCs/>
              </w:rPr>
            </w:pPr>
            <w:proofErr w:type="spellStart"/>
            <w:r w:rsidRPr="00021246">
              <w:rPr>
                <w:b/>
              </w:rPr>
              <w:lastRenderedPageBreak/>
              <w:t>Отличники</w:t>
            </w:r>
            <w:proofErr w:type="spellEnd"/>
          </w:p>
        </w:tc>
      </w:tr>
      <w:tr w:rsidR="00963D19" w:rsidRPr="00021246" w:rsidTr="00D27BE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19" w:rsidRPr="00021246" w:rsidRDefault="00963D19" w:rsidP="00D27BEF">
            <w:pPr>
              <w:jc w:val="center"/>
            </w:pPr>
            <w: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19" w:rsidRPr="0054113E" w:rsidRDefault="00963D19" w:rsidP="00963D19">
            <w:pPr>
              <w:ind w:firstLineChars="100" w:firstLine="220"/>
              <w:rPr>
                <w:color w:val="000000"/>
              </w:rPr>
            </w:pPr>
            <w:proofErr w:type="spellStart"/>
            <w:r w:rsidRPr="0054113E">
              <w:rPr>
                <w:color w:val="000000"/>
              </w:rPr>
              <w:t>Глушнёва</w:t>
            </w:r>
            <w:proofErr w:type="spellEnd"/>
            <w:r w:rsidRPr="0054113E">
              <w:rPr>
                <w:color w:val="000000"/>
              </w:rPr>
              <w:t xml:space="preserve"> </w:t>
            </w:r>
            <w:proofErr w:type="spellStart"/>
            <w:r w:rsidRPr="0054113E">
              <w:rPr>
                <w:color w:val="000000"/>
              </w:rPr>
              <w:t>Юлия</w:t>
            </w:r>
            <w:proofErr w:type="spellEnd"/>
            <w:r w:rsidRPr="0054113E">
              <w:rPr>
                <w:color w:val="000000"/>
              </w:rPr>
              <w:t xml:space="preserve"> </w:t>
            </w:r>
            <w:proofErr w:type="spellStart"/>
            <w:r w:rsidRPr="0054113E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19" w:rsidRPr="0054113E" w:rsidRDefault="00963D19" w:rsidP="00D2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4113E">
              <w:rPr>
                <w:color w:val="000000"/>
              </w:rPr>
              <w:t>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021246" w:rsidRDefault="00963D19" w:rsidP="00D27BEF">
            <w:proofErr w:type="spellStart"/>
            <w:r>
              <w:t>Короткина</w:t>
            </w:r>
            <w:proofErr w:type="spellEnd"/>
            <w:r>
              <w:t xml:space="preserve"> А.В.</w:t>
            </w:r>
          </w:p>
        </w:tc>
      </w:tr>
      <w:tr w:rsidR="00963D19" w:rsidTr="00D27BE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Default="00963D19" w:rsidP="00D27BEF">
            <w:pPr>
              <w:jc w:val="center"/>
            </w:pPr>
            <w: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19" w:rsidRPr="00963D19" w:rsidRDefault="00963D19" w:rsidP="00963D19">
            <w:pPr>
              <w:ind w:firstLineChars="100" w:firstLine="220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Нечистовский</w:t>
            </w:r>
            <w:proofErr w:type="spellEnd"/>
            <w:r>
              <w:rPr>
                <w:color w:val="000000"/>
                <w:lang w:val="ru-RU"/>
              </w:rPr>
              <w:t xml:space="preserve"> Данил Иванович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19" w:rsidRPr="00963D19" w:rsidRDefault="00963D19" w:rsidP="00D27BE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Солехова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  <w:tr w:rsidR="00963D19" w:rsidTr="00D27BEF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19" w:rsidRDefault="00963D19" w:rsidP="00963D19">
            <w:pPr>
              <w:ind w:firstLineChars="100" w:firstLine="22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Лужков Глеб  Дмитриевич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D19" w:rsidRDefault="00963D19" w:rsidP="00D27BE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Default="00963D19" w:rsidP="00D27BE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Солехова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</w:tr>
    </w:tbl>
    <w:p w:rsidR="00963D19" w:rsidRDefault="00963D19" w:rsidP="00963D19">
      <w:pPr>
        <w:jc w:val="both"/>
        <w:rPr>
          <w:bCs/>
          <w:lang w:val="ru-RU"/>
        </w:rPr>
      </w:pPr>
      <w:r w:rsidRPr="00963D19">
        <w:rPr>
          <w:bCs/>
          <w:lang w:val="ru-RU"/>
        </w:rPr>
        <w:t xml:space="preserve">Число отличников </w:t>
      </w:r>
      <w:r>
        <w:rPr>
          <w:bCs/>
          <w:lang w:val="ru-RU"/>
        </w:rPr>
        <w:t xml:space="preserve">увеличилось на 2 человека по сравнению с </w:t>
      </w:r>
      <w:proofErr w:type="gramStart"/>
      <w:r>
        <w:rPr>
          <w:bCs/>
          <w:lang w:val="ru-RU"/>
        </w:rPr>
        <w:t>предыдущей  (</w:t>
      </w:r>
      <w:proofErr w:type="gramEnd"/>
      <w:r>
        <w:rPr>
          <w:bCs/>
          <w:lang w:val="ru-RU"/>
        </w:rPr>
        <w:t>3 четвертью) 2023-2024 учебного года</w:t>
      </w:r>
      <w:r w:rsidRPr="00963D19">
        <w:rPr>
          <w:bCs/>
          <w:lang w:val="ru-RU"/>
        </w:rPr>
        <w:t xml:space="preserve">.  Количество детей, имеющихся по результатам 1 четверти только «4» и «5», </w:t>
      </w:r>
      <w:r>
        <w:rPr>
          <w:bCs/>
          <w:lang w:val="ru-RU"/>
        </w:rPr>
        <w:t>51</w:t>
      </w:r>
      <w:r w:rsidRPr="00963D19">
        <w:rPr>
          <w:bCs/>
          <w:lang w:val="ru-RU"/>
        </w:rPr>
        <w:t xml:space="preserve"> человек, что на 3 больше, чем в</w:t>
      </w:r>
      <w:r>
        <w:rPr>
          <w:bCs/>
          <w:lang w:val="ru-RU"/>
        </w:rPr>
        <w:t xml:space="preserve"> 3</w:t>
      </w:r>
      <w:r w:rsidRPr="00963D19">
        <w:rPr>
          <w:bCs/>
          <w:lang w:val="ru-RU"/>
        </w:rPr>
        <w:t xml:space="preserve"> четверти.  </w:t>
      </w:r>
      <w:proofErr w:type="gramStart"/>
      <w:r>
        <w:rPr>
          <w:bCs/>
          <w:lang w:val="ru-RU"/>
        </w:rPr>
        <w:t xml:space="preserve">Понизилось </w:t>
      </w:r>
      <w:r w:rsidRPr="00963D19">
        <w:rPr>
          <w:bCs/>
          <w:lang w:val="ru-RU"/>
        </w:rPr>
        <w:t xml:space="preserve"> количество</w:t>
      </w:r>
      <w:proofErr w:type="gramEnd"/>
      <w:r w:rsidRPr="00963D19">
        <w:rPr>
          <w:bCs/>
          <w:lang w:val="ru-RU"/>
        </w:rPr>
        <w:t xml:space="preserve"> детей, имеющих одну «3» по предметам по сравнению </w:t>
      </w:r>
      <w:r>
        <w:rPr>
          <w:bCs/>
          <w:lang w:val="ru-RU"/>
        </w:rPr>
        <w:t xml:space="preserve">с 3 четвертью </w:t>
      </w:r>
      <w:r w:rsidRPr="00963D19">
        <w:rPr>
          <w:bCs/>
          <w:lang w:val="ru-RU"/>
        </w:rPr>
        <w:t xml:space="preserve"> на </w:t>
      </w:r>
      <w:r>
        <w:rPr>
          <w:bCs/>
          <w:lang w:val="ru-RU"/>
        </w:rPr>
        <w:t xml:space="preserve">2 человека </w:t>
      </w:r>
      <w:r w:rsidRPr="00963D19">
        <w:rPr>
          <w:bCs/>
          <w:lang w:val="ru-RU"/>
        </w:rPr>
        <w:t xml:space="preserve">2023-2024 учебного года.  </w:t>
      </w:r>
    </w:p>
    <w:p w:rsidR="00963D19" w:rsidRPr="006E3ECD" w:rsidRDefault="00911058" w:rsidP="00963D19">
      <w:pPr>
        <w:ind w:left="108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  <w:lang w:val="ru-RU"/>
        </w:rPr>
        <w:t xml:space="preserve">Результаты обучения обучающихся </w:t>
      </w:r>
      <w:r w:rsidR="00963D19" w:rsidRPr="006E3ECD">
        <w:rPr>
          <w:rFonts w:ascii="Times New Roman" w:eastAsia="Times New Roman" w:hAnsi="Times New Roman" w:cs="Times New Roman"/>
          <w:b/>
          <w:bCs/>
        </w:rPr>
        <w:t xml:space="preserve">10-11 </w:t>
      </w:r>
      <w:proofErr w:type="spellStart"/>
      <w:r w:rsidR="00963D19" w:rsidRPr="006E3ECD">
        <w:rPr>
          <w:rFonts w:ascii="Times New Roman" w:eastAsia="Times New Roman" w:hAnsi="Times New Roman" w:cs="Times New Roman"/>
          <w:b/>
          <w:bCs/>
        </w:rPr>
        <w:t>классы</w:t>
      </w:r>
      <w:proofErr w:type="spellEnd"/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9"/>
        <w:gridCol w:w="531"/>
        <w:gridCol w:w="567"/>
        <w:gridCol w:w="567"/>
        <w:gridCol w:w="567"/>
        <w:gridCol w:w="513"/>
        <w:gridCol w:w="513"/>
        <w:gridCol w:w="533"/>
        <w:gridCol w:w="426"/>
        <w:gridCol w:w="425"/>
        <w:gridCol w:w="567"/>
        <w:gridCol w:w="425"/>
        <w:gridCol w:w="567"/>
        <w:gridCol w:w="425"/>
        <w:gridCol w:w="567"/>
        <w:gridCol w:w="426"/>
        <w:gridCol w:w="425"/>
        <w:gridCol w:w="283"/>
        <w:gridCol w:w="426"/>
        <w:gridCol w:w="283"/>
        <w:gridCol w:w="425"/>
        <w:gridCol w:w="426"/>
        <w:gridCol w:w="425"/>
        <w:gridCol w:w="283"/>
        <w:gridCol w:w="426"/>
        <w:gridCol w:w="425"/>
        <w:gridCol w:w="567"/>
        <w:gridCol w:w="283"/>
        <w:gridCol w:w="567"/>
        <w:gridCol w:w="284"/>
        <w:gridCol w:w="709"/>
        <w:gridCol w:w="284"/>
        <w:gridCol w:w="708"/>
      </w:tblGrid>
      <w:tr w:rsidR="00963D19" w:rsidRPr="006E3ECD" w:rsidTr="00D27BEF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19" w:rsidRPr="006E3ECD" w:rsidRDefault="00963D19" w:rsidP="00D27BEF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E3ECD">
              <w:rPr>
                <w:rFonts w:ascii="Calibri" w:eastAsia="Times New Roman" w:hAnsi="Calibri" w:cs="Times New Roman"/>
                <w:color w:val="000000"/>
              </w:rPr>
              <w:t>учебный</w:t>
            </w:r>
            <w:proofErr w:type="spellEnd"/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Кол-во</w:t>
            </w:r>
            <w:proofErr w:type="spellEnd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уч-ся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Отличники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Ударники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Неуспевающие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1 «4»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С1 «3»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Успеваемость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Качество</w:t>
            </w:r>
            <w:proofErr w:type="spellEnd"/>
          </w:p>
        </w:tc>
      </w:tr>
      <w:tr w:rsidR="00963D19" w:rsidRPr="006E3ECD" w:rsidTr="00963D19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19" w:rsidRPr="006E3ECD" w:rsidRDefault="00963D19" w:rsidP="00D27BEF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E3ECD">
              <w:rPr>
                <w:rFonts w:ascii="Calibri" w:eastAsia="Times New Roman" w:hAnsi="Calibri" w:cs="Times New Roman"/>
                <w:color w:val="000000"/>
              </w:rPr>
              <w:t>год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D19" w:rsidRPr="006E3ECD" w:rsidRDefault="00963D19" w:rsidP="00D27B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E3ECD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963D19" w:rsidRPr="006E3ECD" w:rsidTr="00963D19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rPr>
                <w:rFonts w:ascii="Calibri" w:eastAsia="Times New Roman" w:hAnsi="Calibri" w:cs="Times New Roman"/>
                <w:color w:val="000000"/>
              </w:rPr>
            </w:pPr>
            <w:r w:rsidRPr="006E3ECD">
              <w:rPr>
                <w:rFonts w:ascii="Calibri" w:eastAsia="Times New Roman" w:hAnsi="Calibri" w:cs="Times New Roman"/>
                <w:color w:val="000000"/>
              </w:rPr>
              <w:t>2020-2021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963D19" w:rsidRPr="006E3ECD" w:rsidTr="00963D19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rPr>
                <w:rFonts w:ascii="Calibri" w:eastAsia="Times New Roman" w:hAnsi="Calibri" w:cs="Times New Roman"/>
                <w:color w:val="000000"/>
              </w:rPr>
            </w:pPr>
            <w:r w:rsidRPr="006E3ECD">
              <w:rPr>
                <w:rFonts w:ascii="Calibri" w:eastAsia="Times New Roman" w:hAnsi="Calibri" w:cs="Times New Roman"/>
                <w:color w:val="000000"/>
              </w:rPr>
              <w:t>2021-2022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3D19" w:rsidRPr="006E3ECD" w:rsidTr="00963D19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rPr>
                <w:rFonts w:ascii="Calibri" w:eastAsia="Times New Roman" w:hAnsi="Calibri" w:cs="Times New Roman"/>
                <w:color w:val="000000"/>
              </w:rPr>
            </w:pPr>
            <w:r w:rsidRPr="006E3ECD">
              <w:rPr>
                <w:rFonts w:ascii="Calibri" w:eastAsia="Times New Roman" w:hAnsi="Calibri" w:cs="Times New Roman"/>
                <w:color w:val="000000"/>
              </w:rPr>
              <w:t>2022-2023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3EC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963D19" w:rsidRPr="006E3ECD" w:rsidTr="00963D19">
        <w:trPr>
          <w:trHeight w:val="3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2023-2024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6E3ECD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D19" w:rsidRPr="00963D19" w:rsidRDefault="00963D19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35</w:t>
            </w:r>
          </w:p>
        </w:tc>
      </w:tr>
    </w:tbl>
    <w:p w:rsidR="00963D19" w:rsidRPr="006E3ECD" w:rsidRDefault="00963D19" w:rsidP="00963D19">
      <w:pPr>
        <w:jc w:val="both"/>
        <w:rPr>
          <w:rFonts w:ascii="Times New Roman" w:eastAsia="Times New Roman" w:hAnsi="Times New Roman" w:cs="Times New Roman"/>
          <w:bCs/>
        </w:rPr>
      </w:pPr>
    </w:p>
    <w:p w:rsidR="00963D19" w:rsidRPr="00963D19" w:rsidRDefault="00963D19" w:rsidP="00963D19">
      <w:pPr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963D19">
        <w:rPr>
          <w:rFonts w:ascii="Times New Roman" w:eastAsia="Times New Roman" w:hAnsi="Times New Roman" w:cs="Times New Roman"/>
          <w:bCs/>
          <w:lang w:val="ru-RU"/>
        </w:rPr>
        <w:t xml:space="preserve">По результатам </w:t>
      </w:r>
      <w:r>
        <w:rPr>
          <w:bCs/>
          <w:lang w:val="ru-RU"/>
        </w:rPr>
        <w:t xml:space="preserve">2023-2024 учебного </w:t>
      </w:r>
      <w:proofErr w:type="gramStart"/>
      <w:r>
        <w:rPr>
          <w:bCs/>
          <w:lang w:val="ru-RU"/>
        </w:rPr>
        <w:t xml:space="preserve">года </w:t>
      </w:r>
      <w:r w:rsidRPr="00963D19">
        <w:rPr>
          <w:rFonts w:ascii="Times New Roman" w:eastAsia="Times New Roman" w:hAnsi="Times New Roman" w:cs="Times New Roman"/>
          <w:bCs/>
          <w:lang w:val="ru-RU"/>
        </w:rPr>
        <w:t xml:space="preserve"> у</w:t>
      </w:r>
      <w:r>
        <w:rPr>
          <w:bCs/>
          <w:lang w:val="ru-RU"/>
        </w:rPr>
        <w:t>величилось</w:t>
      </w:r>
      <w:proofErr w:type="gramEnd"/>
      <w:r>
        <w:rPr>
          <w:bCs/>
          <w:lang w:val="ru-RU"/>
        </w:rPr>
        <w:t xml:space="preserve"> </w:t>
      </w:r>
      <w:r w:rsidRPr="00963D19">
        <w:rPr>
          <w:rFonts w:ascii="Times New Roman" w:eastAsia="Times New Roman" w:hAnsi="Times New Roman" w:cs="Times New Roman"/>
          <w:bCs/>
          <w:lang w:val="ru-RU"/>
        </w:rPr>
        <w:t xml:space="preserve">ь количество ударников по сравнению с </w:t>
      </w:r>
      <w:r>
        <w:rPr>
          <w:bCs/>
          <w:lang w:val="ru-RU"/>
        </w:rPr>
        <w:t xml:space="preserve">первым полугодием текущего учебного года </w:t>
      </w:r>
      <w:r w:rsidRPr="00963D19">
        <w:rPr>
          <w:rFonts w:ascii="Times New Roman" w:eastAsia="Times New Roman" w:hAnsi="Times New Roman" w:cs="Times New Roman"/>
          <w:bCs/>
          <w:lang w:val="ru-RU"/>
        </w:rPr>
        <w:t xml:space="preserve"> на 5 человек, качество знаний </w:t>
      </w:r>
      <w:r w:rsidR="00911058">
        <w:rPr>
          <w:bCs/>
          <w:lang w:val="ru-RU"/>
        </w:rPr>
        <w:t>повысилось на 14</w:t>
      </w:r>
      <w:r w:rsidRPr="00963D19">
        <w:rPr>
          <w:rFonts w:ascii="Times New Roman" w:eastAsia="Times New Roman" w:hAnsi="Times New Roman" w:cs="Times New Roman"/>
          <w:bCs/>
          <w:lang w:val="ru-RU"/>
        </w:rPr>
        <w:t>% по сравнению с предыдущим показателем</w:t>
      </w:r>
      <w:r w:rsidR="00911058">
        <w:rPr>
          <w:bCs/>
          <w:lang w:val="ru-RU"/>
        </w:rPr>
        <w:t xml:space="preserve"> первого полугодия 2023-2024 учебного года</w:t>
      </w:r>
      <w:r w:rsidRPr="00963D19">
        <w:rPr>
          <w:rFonts w:ascii="Times New Roman" w:eastAsia="Times New Roman" w:hAnsi="Times New Roman" w:cs="Times New Roman"/>
          <w:bCs/>
          <w:lang w:val="ru-RU"/>
        </w:rPr>
        <w:t xml:space="preserve">. </w:t>
      </w:r>
    </w:p>
    <w:p w:rsidR="00963D19" w:rsidRPr="00963D19" w:rsidRDefault="00963D19" w:rsidP="00963D19">
      <w:pPr>
        <w:jc w:val="both"/>
        <w:rPr>
          <w:rFonts w:ascii="Times New Roman" w:eastAsia="Times New Roman" w:hAnsi="Times New Roman" w:cs="Times New Roman"/>
          <w:bCs/>
          <w:lang w:val="ru-RU"/>
        </w:rPr>
      </w:pPr>
    </w:p>
    <w:p w:rsidR="00911058" w:rsidRPr="00911058" w:rsidRDefault="00911058" w:rsidP="00911058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1105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Динамика качества знаний по классам:</w:t>
      </w:r>
    </w:p>
    <w:tbl>
      <w:tblPr>
        <w:tblW w:w="165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0"/>
        <w:gridCol w:w="438"/>
        <w:gridCol w:w="438"/>
        <w:gridCol w:w="438"/>
        <w:gridCol w:w="492"/>
        <w:gridCol w:w="492"/>
        <w:gridCol w:w="492"/>
        <w:gridCol w:w="437"/>
        <w:gridCol w:w="492"/>
        <w:gridCol w:w="492"/>
        <w:gridCol w:w="691"/>
        <w:gridCol w:w="493"/>
        <w:gridCol w:w="573"/>
        <w:gridCol w:w="386"/>
        <w:gridCol w:w="492"/>
        <w:gridCol w:w="573"/>
        <w:gridCol w:w="494"/>
        <w:gridCol w:w="567"/>
        <w:gridCol w:w="709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11058" w:rsidRPr="004C4499" w:rsidTr="00D27BEF">
        <w:trPr>
          <w:gridAfter w:val="1"/>
          <w:wAfter w:w="425" w:type="dxa"/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4C4499" w:rsidRDefault="00911058" w:rsidP="00D27BEF">
            <w:pPr>
              <w:rPr>
                <w:rFonts w:ascii="Calibri" w:eastAsia="Times New Roman" w:hAnsi="Calibri" w:cs="Calibri"/>
                <w:color w:val="000000"/>
              </w:rPr>
            </w:pPr>
            <w:r w:rsidRPr="004C4499">
              <w:rPr>
                <w:rFonts w:ascii="Calibri" w:eastAsia="Times New Roman" w:hAnsi="Calibri" w:cs="Calibri"/>
                <w:color w:val="000000"/>
              </w:rPr>
              <w:t>2019-2020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2-а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2-б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2-в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3-б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3в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4-а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4-б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 xml:space="preserve">2-4 </w:t>
            </w:r>
            <w:proofErr w:type="spellStart"/>
            <w:r w:rsidRPr="0004461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классы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8а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9б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9в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>5-9кл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990DD5" w:rsidRDefault="00911058" w:rsidP="00D27BEF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10а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Default="00911058" w:rsidP="00D27BEF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10б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11а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990DD5" w:rsidRDefault="00911058" w:rsidP="00D27BEF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10-11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058" w:rsidRPr="0004461B" w:rsidRDefault="00911058" w:rsidP="00D27BEF">
            <w:pP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</w:rPr>
              <w:t>2-11</w:t>
            </w:r>
          </w:p>
        </w:tc>
      </w:tr>
      <w:tr w:rsidR="00911058" w:rsidRPr="004C4499" w:rsidTr="00D27BEF">
        <w:trPr>
          <w:gridAfter w:val="1"/>
          <w:wAfter w:w="425" w:type="dxa"/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4C4499" w:rsidRDefault="00911058" w:rsidP="00D27BE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4499">
              <w:rPr>
                <w:rFonts w:ascii="Calibri" w:eastAsia="Times New Roman" w:hAnsi="Calibri" w:cs="Calibri"/>
                <w:color w:val="000000"/>
              </w:rPr>
              <w:lastRenderedPageBreak/>
              <w:t>кач-во</w:t>
            </w:r>
            <w:proofErr w:type="spellEnd"/>
            <w:r w:rsidRPr="004C44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год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72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78%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81%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87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71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63%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71%</w:t>
            </w:r>
          </w:p>
        </w:tc>
      </w:tr>
      <w:tr w:rsidR="00911058" w:rsidRPr="004C4499" w:rsidTr="00D27BEF">
        <w:trPr>
          <w:gridAfter w:val="1"/>
          <w:wAfter w:w="425" w:type="dxa"/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2020-2021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77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90DD5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72%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39%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8A4774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71%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Pr="00D73001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68</w:t>
            </w:r>
          </w:p>
        </w:tc>
      </w:tr>
      <w:tr w:rsidR="00911058" w:rsidRPr="004C4499" w:rsidTr="00D27BEF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2021-2022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5B7B3C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5B7B3C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68</w:t>
            </w:r>
          </w:p>
        </w:tc>
        <w:tc>
          <w:tcPr>
            <w:tcW w:w="425" w:type="dxa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</w:tr>
      <w:tr w:rsidR="00911058" w:rsidRPr="004C4499" w:rsidTr="00D27BEF">
        <w:trPr>
          <w:gridAfter w:val="1"/>
          <w:wAfter w:w="425" w:type="dxa"/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2022-2023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58" w:rsidRPr="008C5F34" w:rsidRDefault="00911058" w:rsidP="00D27BEF">
            <w:pPr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8C5F34" w:rsidRDefault="00911058" w:rsidP="00D27BEF">
            <w:pPr>
              <w:jc w:val="right"/>
              <w:rPr>
                <w:rFonts w:ascii="Calibri" w:eastAsia="Times New Roman" w:hAnsi="Calibri" w:cs="Calibri"/>
                <w:bCs/>
              </w:rPr>
            </w:pPr>
            <w:r w:rsidRPr="008C5F34">
              <w:rPr>
                <w:rFonts w:ascii="Calibri" w:eastAsia="Times New Roman" w:hAnsi="Calibri" w:cs="Calibri"/>
                <w:bCs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8C5F34" w:rsidRDefault="00911058" w:rsidP="00D27BEF">
            <w:pPr>
              <w:jc w:val="right"/>
              <w:rPr>
                <w:rFonts w:ascii="Calibri" w:eastAsia="Times New Roman" w:hAnsi="Calibri" w:cs="Calibri"/>
                <w:b/>
                <w:color w:val="FF0000"/>
              </w:rPr>
            </w:pPr>
            <w:r w:rsidRPr="008C5F34">
              <w:rPr>
                <w:rFonts w:ascii="Calibri" w:eastAsia="Times New Roman" w:hAnsi="Calibri" w:cs="Calibri"/>
                <w:b/>
                <w:color w:val="FF000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66</w:t>
            </w:r>
          </w:p>
        </w:tc>
      </w:tr>
      <w:tr w:rsidR="00911058" w:rsidRPr="004C4499" w:rsidTr="00D27BEF">
        <w:trPr>
          <w:gridAfter w:val="1"/>
          <w:wAfter w:w="425" w:type="dxa"/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91105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2023-2024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  <w:lang w:val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  <w:lang w:val="ru-RU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  <w:lang w:val="ru-RU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911058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66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77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72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69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Pr="00911058" w:rsidRDefault="00911058" w:rsidP="00911058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bCs/>
                <w:lang w:val="ru-RU"/>
              </w:rPr>
            </w:pPr>
            <w:r>
              <w:rPr>
                <w:rFonts w:ascii="Calibri" w:hAnsi="Calibri" w:cs="Calibri"/>
                <w:bCs/>
                <w:lang w:val="ru-RU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b/>
                <w:color w:val="FF0000"/>
                <w:lang w:val="ru-RU"/>
              </w:rPr>
            </w:pPr>
            <w:r>
              <w:rPr>
                <w:rFonts w:ascii="Calibri" w:hAnsi="Calibri" w:cs="Calibri"/>
                <w:b/>
                <w:color w:val="FF0000"/>
                <w:lang w:val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FF0000"/>
                <w:lang w:val="ru-RU"/>
              </w:rPr>
              <w:t>69</w:t>
            </w:r>
          </w:p>
        </w:tc>
      </w:tr>
      <w:tr w:rsidR="00911058" w:rsidRPr="004C4499" w:rsidTr="00D27BEF">
        <w:trPr>
          <w:gridAfter w:val="1"/>
          <w:wAfter w:w="425" w:type="dxa"/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7A0C57">
            <w:pPr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911058">
              <w:rPr>
                <w:rFonts w:ascii="Calibri" w:eastAsia="Times New Roman" w:hAnsi="Calibri" w:cs="Calibri"/>
                <w:color w:val="000000"/>
                <w:lang w:val="ru-RU"/>
              </w:rPr>
              <w:t xml:space="preserve">Вывод о динамике по сравнению с </w:t>
            </w:r>
            <w:r w:rsidR="007A0C57">
              <w:rPr>
                <w:rFonts w:ascii="Calibri" w:hAnsi="Calibri" w:cs="Calibri"/>
                <w:color w:val="000000"/>
                <w:lang w:val="ru-RU"/>
              </w:rPr>
              <w:t>3</w:t>
            </w:r>
            <w:r w:rsidRPr="00911058">
              <w:rPr>
                <w:rFonts w:ascii="Calibri" w:eastAsia="Times New Roman" w:hAnsi="Calibri" w:cs="Calibri"/>
                <w:color w:val="000000"/>
                <w:lang w:val="ru-RU"/>
              </w:rPr>
              <w:t xml:space="preserve"> четвертью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8C5F34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Ниже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Выше на 2%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157A51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стабильно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стабильно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157A51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Выше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Ниже на 5%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стабильно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  <w:lang w:val="ru-RU"/>
              </w:rPr>
              <w:t>стабильно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стабильно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Выше на 2%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04461B" w:rsidRDefault="00911058" w:rsidP="0091105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&lt;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>1</w:t>
            </w: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911058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стабильно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Выше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058" w:rsidRPr="0004461B" w:rsidRDefault="00911058" w:rsidP="0091105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Ниже на 4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058" w:rsidRPr="0004461B" w:rsidRDefault="00911058" w:rsidP="00911058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 xml:space="preserve">Ниже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&gt;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>2</w:t>
            </w: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стабильность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Default="007A0C57" w:rsidP="00D27BEF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Ниже на 1</w:t>
            </w:r>
            <w:r w:rsidR="00911058">
              <w:rPr>
                <w:rFonts w:ascii="Calibri" w:eastAsia="Times New Roman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04461B" w:rsidRDefault="007A0C57" w:rsidP="00D27BEF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ru-RU"/>
              </w:rPr>
              <w:t>Ниже на 3</w:t>
            </w:r>
            <w:r w:rsidR="00911058">
              <w:rPr>
                <w:rFonts w:ascii="Calibri" w:eastAsia="Times New Roman" w:hAnsi="Calibri" w:cs="Calibri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04461B" w:rsidRDefault="00911058" w:rsidP="00D27BEF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&lt;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  <w:r w:rsidRPr="0004461B">
              <w:rPr>
                <w:rFonts w:ascii="Calibri" w:eastAsia="Times New Roman" w:hAnsi="Calibri" w:cs="Calibri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D73001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Выше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D73001" w:rsidRDefault="007A0C57" w:rsidP="007A0C57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  <w:t>Ниже на 1</w:t>
            </w:r>
            <w:r w:rsidR="0091105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  <w:t>Выше на 2%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D73001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7A0C57" w:rsidRDefault="007A0C57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  <w:t>Выше на 5%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157A51" w:rsidRDefault="007A0C57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Выше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ru-RU"/>
              </w:rPr>
              <w:t>7</w:t>
            </w:r>
            <w:r w:rsidR="0091105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58" w:rsidRPr="00D6167C" w:rsidRDefault="00911058" w:rsidP="00D27BEF">
            <w:pPr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Выше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на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2%</w:t>
            </w:r>
          </w:p>
        </w:tc>
      </w:tr>
    </w:tbl>
    <w:p w:rsidR="007A0C57" w:rsidRPr="007A0C57" w:rsidRDefault="007A0C57" w:rsidP="007A0C57">
      <w:pPr>
        <w:jc w:val="both"/>
        <w:rPr>
          <w:bCs/>
          <w:sz w:val="28"/>
          <w:szCs w:val="28"/>
          <w:lang w:val="ru-RU"/>
        </w:rPr>
      </w:pPr>
      <w:r w:rsidRPr="007A0C57">
        <w:rPr>
          <w:bCs/>
          <w:sz w:val="28"/>
          <w:szCs w:val="28"/>
          <w:lang w:val="ru-RU"/>
        </w:rPr>
        <w:t xml:space="preserve">Для того, чтобы достичь качественного овладения предметными умениями в рамках школьного проблемного мониторинга ведётся мониторинг качества знаний школьников по каждому предмету учебного плана. Результаты мониторинга позволяют дать сравнительный анализ результативности обучения школьников. </w:t>
      </w:r>
    </w:p>
    <w:p w:rsidR="007A0C57" w:rsidRDefault="007A0C57" w:rsidP="007A0C57">
      <w:pPr>
        <w:tabs>
          <w:tab w:val="left" w:pos="3918"/>
          <w:tab w:val="center" w:pos="5102"/>
        </w:tabs>
        <w:spacing w:line="360" w:lineRule="auto"/>
        <w:rPr>
          <w:b/>
          <w:lang w:val="ru-RU"/>
        </w:rPr>
      </w:pPr>
      <w:r w:rsidRPr="007A0C57">
        <w:rPr>
          <w:b/>
          <w:lang w:val="ru-RU"/>
        </w:rPr>
        <w:t>Сравнительный анализ качества знаний по предметам</w:t>
      </w:r>
    </w:p>
    <w:tbl>
      <w:tblPr>
        <w:tblW w:w="16585" w:type="dxa"/>
        <w:tblInd w:w="-1026" w:type="dxa"/>
        <w:tblLook w:val="04A0" w:firstRow="1" w:lastRow="0" w:firstColumn="1" w:lastColumn="0" w:noHBand="0" w:noVBand="1"/>
      </w:tblPr>
      <w:tblGrid>
        <w:gridCol w:w="590"/>
        <w:gridCol w:w="695"/>
        <w:gridCol w:w="695"/>
        <w:gridCol w:w="695"/>
        <w:gridCol w:w="695"/>
        <w:gridCol w:w="695"/>
        <w:gridCol w:w="695"/>
        <w:gridCol w:w="695"/>
        <w:gridCol w:w="792"/>
        <w:gridCol w:w="695"/>
        <w:gridCol w:w="695"/>
        <w:gridCol w:w="695"/>
        <w:gridCol w:w="708"/>
        <w:gridCol w:w="765"/>
        <w:gridCol w:w="819"/>
        <w:gridCol w:w="722"/>
        <w:gridCol w:w="506"/>
        <w:gridCol w:w="695"/>
        <w:gridCol w:w="695"/>
        <w:gridCol w:w="537"/>
        <w:gridCol w:w="507"/>
        <w:gridCol w:w="581"/>
        <w:gridCol w:w="583"/>
        <w:gridCol w:w="493"/>
        <w:gridCol w:w="563"/>
        <w:gridCol w:w="79"/>
      </w:tblGrid>
      <w:tr w:rsidR="00D236EE" w:rsidRPr="000D11C4" w:rsidTr="00D236EE">
        <w:trPr>
          <w:gridAfter w:val="1"/>
          <w:wAfter w:w="79" w:type="dxa"/>
          <w:trHeight w:val="315"/>
        </w:trPr>
        <w:tc>
          <w:tcPr>
            <w:tcW w:w="59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русск</w:t>
            </w:r>
            <w:proofErr w:type="spellEnd"/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литер</w:t>
            </w:r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англ</w:t>
            </w:r>
            <w:proofErr w:type="spellEnd"/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 xml:space="preserve">мат, </w:t>
            </w: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алг</w:t>
            </w:r>
            <w:proofErr w:type="spellEnd"/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алг</w:t>
            </w:r>
            <w:proofErr w:type="spellEnd"/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геом</w:t>
            </w:r>
            <w:proofErr w:type="spellEnd"/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истор</w:t>
            </w:r>
            <w:proofErr w:type="spellEnd"/>
          </w:p>
        </w:tc>
        <w:tc>
          <w:tcPr>
            <w:tcW w:w="792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обществ</w:t>
            </w:r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геогр</w:t>
            </w:r>
            <w:proofErr w:type="spellEnd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,</w:t>
            </w:r>
          </w:p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прир</w:t>
            </w:r>
            <w:proofErr w:type="spellEnd"/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биолог</w:t>
            </w:r>
          </w:p>
        </w:tc>
        <w:tc>
          <w:tcPr>
            <w:tcW w:w="708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76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информ</w:t>
            </w:r>
            <w:proofErr w:type="spellEnd"/>
          </w:p>
        </w:tc>
        <w:tc>
          <w:tcPr>
            <w:tcW w:w="819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технолог</w:t>
            </w:r>
          </w:p>
        </w:tc>
        <w:tc>
          <w:tcPr>
            <w:tcW w:w="722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музыка</w:t>
            </w:r>
          </w:p>
        </w:tc>
        <w:tc>
          <w:tcPr>
            <w:tcW w:w="506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вер-</w:t>
            </w: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ть</w:t>
            </w:r>
            <w:proofErr w:type="spellEnd"/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695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физ-ра</w:t>
            </w:r>
            <w:proofErr w:type="spellEnd"/>
          </w:p>
        </w:tc>
        <w:tc>
          <w:tcPr>
            <w:tcW w:w="537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ОБЖ</w:t>
            </w:r>
          </w:p>
        </w:tc>
        <w:tc>
          <w:tcPr>
            <w:tcW w:w="507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астр</w:t>
            </w:r>
          </w:p>
        </w:tc>
        <w:tc>
          <w:tcPr>
            <w:tcW w:w="581" w:type="dxa"/>
            <w:tcBorders>
              <w:top w:val="single" w:sz="4" w:space="0" w:color="010101"/>
              <w:left w:val="nil"/>
              <w:bottom w:val="single" w:sz="4" w:space="0" w:color="auto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Однр</w:t>
            </w:r>
            <w:proofErr w:type="spellEnd"/>
          </w:p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кнр</w:t>
            </w:r>
            <w:proofErr w:type="spellEnd"/>
          </w:p>
        </w:tc>
        <w:tc>
          <w:tcPr>
            <w:tcW w:w="583" w:type="dxa"/>
            <w:tcBorders>
              <w:top w:val="single" w:sz="4" w:space="0" w:color="010101"/>
              <w:left w:val="nil"/>
              <w:bottom w:val="single" w:sz="4" w:space="0" w:color="auto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р/</w:t>
            </w:r>
          </w:p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русск</w:t>
            </w:r>
            <w:proofErr w:type="spellEnd"/>
          </w:p>
        </w:tc>
        <w:tc>
          <w:tcPr>
            <w:tcW w:w="493" w:type="dxa"/>
            <w:tcBorders>
              <w:top w:val="single" w:sz="4" w:space="0" w:color="010101"/>
              <w:left w:val="nil"/>
              <w:bottom w:val="single" w:sz="4" w:space="0" w:color="auto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р/</w:t>
            </w:r>
          </w:p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лит</w:t>
            </w:r>
          </w:p>
        </w:tc>
        <w:tc>
          <w:tcPr>
            <w:tcW w:w="563" w:type="dxa"/>
            <w:tcBorders>
              <w:top w:val="single" w:sz="4" w:space="0" w:color="010101"/>
              <w:left w:val="nil"/>
              <w:bottom w:val="single" w:sz="4" w:space="0" w:color="010101"/>
              <w:right w:val="single" w:sz="4" w:space="0" w:color="010101"/>
            </w:tcBorders>
            <w:shd w:val="clear" w:color="auto" w:fill="auto"/>
            <w:noWrap/>
            <w:vAlign w:val="bottom"/>
            <w:hideMark/>
          </w:tcPr>
          <w:p w:rsidR="00D236EE" w:rsidRDefault="00D236EE" w:rsidP="00D236EE">
            <w:pPr>
              <w:spacing w:before="0" w:beforeAutospacing="0" w:after="0" w:afterAutospacing="0"/>
              <w:rPr>
                <w:rFonts w:ascii="Cambria" w:eastAsia="Times New Roman" w:hAnsi="Cambria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mbria" w:eastAsia="Times New Roman" w:hAnsi="Cambria" w:cs="Times New Roman"/>
                <w:color w:val="FF0000"/>
                <w:sz w:val="16"/>
                <w:szCs w:val="16"/>
                <w:lang w:val="ru-RU" w:eastAsia="ru-RU"/>
              </w:rPr>
              <w:t>Сред</w:t>
            </w:r>
          </w:p>
          <w:p w:rsidR="00D236EE" w:rsidRDefault="00D236EE" w:rsidP="00D236EE">
            <w:pPr>
              <w:spacing w:before="0" w:beforeAutospacing="0" w:after="0" w:afterAutospacing="0"/>
              <w:rPr>
                <w:rFonts w:ascii="Cambria" w:eastAsia="Times New Roman" w:hAnsi="Cambria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mbria" w:eastAsia="Times New Roman" w:hAnsi="Cambria" w:cs="Times New Roman"/>
                <w:color w:val="FF0000"/>
                <w:sz w:val="16"/>
                <w:szCs w:val="16"/>
                <w:lang w:val="ru-RU" w:eastAsia="ru-RU"/>
              </w:rPr>
              <w:t>Нее</w:t>
            </w:r>
          </w:p>
          <w:p w:rsidR="00D236EE" w:rsidRDefault="00D236EE" w:rsidP="00D236EE">
            <w:pPr>
              <w:spacing w:before="0" w:beforeAutospacing="0" w:after="0" w:afterAutospacing="0"/>
              <w:rPr>
                <w:rFonts w:ascii="Cambria" w:eastAsia="Times New Roman" w:hAnsi="Cambria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mbria" w:eastAsia="Times New Roman" w:hAnsi="Cambria" w:cs="Times New Roman"/>
                <w:color w:val="FF0000"/>
                <w:sz w:val="16"/>
                <w:szCs w:val="16"/>
                <w:lang w:val="ru-RU" w:eastAsia="ru-RU"/>
              </w:rPr>
              <w:t xml:space="preserve"> по </w:t>
            </w:r>
            <w:proofErr w:type="spellStart"/>
            <w:r w:rsidRPr="00D236EE">
              <w:rPr>
                <w:rFonts w:ascii="Cambria" w:eastAsia="Times New Roman" w:hAnsi="Cambria" w:cs="Times New Roman"/>
                <w:color w:val="FF0000"/>
                <w:sz w:val="16"/>
                <w:szCs w:val="16"/>
                <w:lang w:val="ru-RU" w:eastAsia="ru-RU"/>
              </w:rPr>
              <w:t>шко</w:t>
            </w:r>
            <w:proofErr w:type="spellEnd"/>
          </w:p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mbria" w:eastAsia="Times New Roman" w:hAnsi="Cambria" w:cs="Times New Roman"/>
                <w:color w:val="FF0000"/>
                <w:sz w:val="16"/>
                <w:szCs w:val="16"/>
                <w:lang w:val="ru-RU" w:eastAsia="ru-RU"/>
              </w:rPr>
            </w:pPr>
            <w:proofErr w:type="spellStart"/>
            <w:r w:rsidRPr="00D236EE">
              <w:rPr>
                <w:rFonts w:ascii="Cambria" w:eastAsia="Times New Roman" w:hAnsi="Cambria" w:cs="Times New Roman"/>
                <w:color w:val="FF0000"/>
                <w:sz w:val="16"/>
                <w:szCs w:val="16"/>
                <w:lang w:val="ru-RU" w:eastAsia="ru-RU"/>
              </w:rPr>
              <w:t>ле</w:t>
            </w:r>
            <w:proofErr w:type="spellEnd"/>
          </w:p>
        </w:tc>
      </w:tr>
      <w:tr w:rsidR="00D236EE" w:rsidRPr="00D236EE" w:rsidTr="00D236EE">
        <w:trPr>
          <w:gridAfter w:val="1"/>
          <w:wAfter w:w="79" w:type="dxa"/>
          <w:trHeight w:val="300"/>
        </w:trPr>
        <w:tc>
          <w:tcPr>
            <w:tcW w:w="590" w:type="dxa"/>
            <w:tcBorders>
              <w:top w:val="nil"/>
              <w:left w:val="single" w:sz="4" w:space="0" w:color="01010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2020-2021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44,00%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67,00%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44,00%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47,00%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36,00%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44,00%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57,00%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66,00%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81,00%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61,00%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74,00%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41,00%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59,00%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98,00%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95,00%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93,00%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95,00%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89%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77%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69%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56%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72%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68%</w:t>
            </w:r>
          </w:p>
        </w:tc>
      </w:tr>
      <w:tr w:rsidR="00D236EE" w:rsidRPr="00D236EE" w:rsidTr="00D236EE">
        <w:trPr>
          <w:gridAfter w:val="1"/>
          <w:wAfter w:w="79" w:type="dxa"/>
          <w:trHeight w:val="300"/>
        </w:trPr>
        <w:tc>
          <w:tcPr>
            <w:tcW w:w="590" w:type="dxa"/>
            <w:tcBorders>
              <w:top w:val="nil"/>
              <w:left w:val="single" w:sz="4" w:space="0" w:color="01010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2021-2022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45,00%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57,00%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51,00%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49,00%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36,00%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36,00%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50,00%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64,00%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64,00%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65,00%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70,00%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46,00%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68,00%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98,00%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92,00%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93,00%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98,00%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86%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83%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57%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61%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65%</w:t>
            </w:r>
          </w:p>
        </w:tc>
      </w:tr>
      <w:tr w:rsidR="00D236EE" w:rsidRPr="00D236EE" w:rsidTr="00D236EE">
        <w:trPr>
          <w:gridAfter w:val="1"/>
          <w:wAfter w:w="79" w:type="dxa"/>
          <w:trHeight w:val="300"/>
        </w:trPr>
        <w:tc>
          <w:tcPr>
            <w:tcW w:w="590" w:type="dxa"/>
            <w:tcBorders>
              <w:top w:val="nil"/>
              <w:left w:val="single" w:sz="4" w:space="0" w:color="01010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2022-2023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41,00%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57,00%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48,00%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45,00%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29,00%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25,00%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41,00%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53,00%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60,00%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41,00%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54,00%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28,00%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34,00%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96,00%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94,00%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89,00%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97,00%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89%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76%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55%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57%</w:t>
            </w:r>
          </w:p>
        </w:tc>
      </w:tr>
      <w:tr w:rsidR="00D236EE" w:rsidRPr="00D236EE" w:rsidTr="00D236EE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01010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2023-2024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50,00%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68,00%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51,00%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50,00%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43,00%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40,00%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62,00%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63,00%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74,00%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55,00%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60,00%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37,00%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46,00%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96,00%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99,00%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56%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ru-RU" w:eastAsia="ru-RU"/>
              </w:rPr>
              <w:t>92,00%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96,00%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91%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95%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85%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51%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62%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00FFFF"/>
            <w:noWrap/>
            <w:vAlign w:val="bottom"/>
            <w:hideMark/>
          </w:tcPr>
          <w:p w:rsidR="00D236EE" w:rsidRPr="00D236EE" w:rsidRDefault="00D236EE" w:rsidP="00D236EE">
            <w:pPr>
              <w:spacing w:before="0" w:beforeAutospacing="0" w:after="0" w:afterAutospacing="0"/>
              <w:rPr>
                <w:rFonts w:ascii="Calibri" w:eastAsia="Times New Roman" w:hAnsi="Calibri" w:cs="Times New Roman"/>
                <w:color w:val="0000FF"/>
                <w:lang w:val="ru-RU" w:eastAsia="ru-RU"/>
              </w:rPr>
            </w:pPr>
            <w:r w:rsidRPr="00D236E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66</w:t>
            </w:r>
            <w: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ru-RU" w:eastAsia="ru-RU"/>
              </w:rPr>
              <w:t>%</w:t>
            </w:r>
          </w:p>
        </w:tc>
      </w:tr>
    </w:tbl>
    <w:p w:rsidR="007A0C57" w:rsidRPr="007A0C57" w:rsidRDefault="007A0C57" w:rsidP="007A0C57">
      <w:pPr>
        <w:jc w:val="both"/>
        <w:rPr>
          <w:lang w:val="ru-RU"/>
        </w:rPr>
      </w:pPr>
      <w:r w:rsidRPr="007A0C57">
        <w:rPr>
          <w:bCs/>
          <w:lang w:val="ru-RU"/>
        </w:rPr>
        <w:t xml:space="preserve">  </w:t>
      </w:r>
      <w:r w:rsidRPr="007A0C57">
        <w:rPr>
          <w:lang w:val="ru-RU"/>
        </w:rPr>
        <w:t xml:space="preserve">По данным мониторинга наблюдается </w:t>
      </w:r>
      <w:proofErr w:type="gramStart"/>
      <w:r w:rsidR="00D27BEF">
        <w:rPr>
          <w:lang w:val="ru-RU"/>
        </w:rPr>
        <w:t xml:space="preserve">повышение </w:t>
      </w:r>
      <w:r w:rsidRPr="007A0C57">
        <w:rPr>
          <w:lang w:val="ru-RU"/>
        </w:rPr>
        <w:t xml:space="preserve"> среднего</w:t>
      </w:r>
      <w:proofErr w:type="gramEnd"/>
      <w:r w:rsidRPr="007A0C57">
        <w:rPr>
          <w:lang w:val="ru-RU"/>
        </w:rPr>
        <w:t xml:space="preserve"> показателя качества на </w:t>
      </w:r>
      <w:r w:rsidR="00D27BEF">
        <w:rPr>
          <w:lang w:val="ru-RU"/>
        </w:rPr>
        <w:t>9</w:t>
      </w:r>
      <w:r w:rsidRPr="007A0C57">
        <w:rPr>
          <w:lang w:val="ru-RU"/>
        </w:rPr>
        <w:t xml:space="preserve">% по сравнению </w:t>
      </w:r>
      <w:r w:rsidR="00D27BEF">
        <w:rPr>
          <w:lang w:val="ru-RU"/>
        </w:rPr>
        <w:t>с прошлым учебным годом</w:t>
      </w:r>
      <w:r w:rsidRPr="007A0C57">
        <w:rPr>
          <w:lang w:val="ru-RU"/>
        </w:rPr>
        <w:t xml:space="preserve">.   </w:t>
      </w:r>
    </w:p>
    <w:p w:rsidR="00A54E09" w:rsidRPr="00A54E09" w:rsidRDefault="00A54E09" w:rsidP="00A54E09">
      <w:pPr>
        <w:rPr>
          <w:i/>
          <w:sz w:val="28"/>
          <w:szCs w:val="28"/>
          <w:lang w:val="ru-RU"/>
        </w:rPr>
      </w:pPr>
      <w:r w:rsidRPr="00A54E09">
        <w:rPr>
          <w:i/>
          <w:sz w:val="28"/>
          <w:szCs w:val="28"/>
          <w:lang w:val="ru-RU"/>
        </w:rPr>
        <w:lastRenderedPageBreak/>
        <w:t xml:space="preserve">По результатам качества преподавания предметов (по результатам качества преподавания педагогов) наблюдается </w:t>
      </w:r>
      <w:proofErr w:type="gramStart"/>
      <w:r w:rsidR="000D11C4">
        <w:rPr>
          <w:i/>
          <w:sz w:val="28"/>
          <w:szCs w:val="28"/>
          <w:lang w:val="ru-RU"/>
        </w:rPr>
        <w:t xml:space="preserve">положительная </w:t>
      </w:r>
      <w:r w:rsidRPr="00A54E09">
        <w:rPr>
          <w:i/>
          <w:sz w:val="28"/>
          <w:szCs w:val="28"/>
          <w:lang w:val="ru-RU"/>
        </w:rPr>
        <w:t xml:space="preserve"> динамика</w:t>
      </w:r>
      <w:proofErr w:type="gramEnd"/>
      <w:r w:rsidRPr="00A54E09">
        <w:rPr>
          <w:i/>
          <w:sz w:val="28"/>
          <w:szCs w:val="28"/>
          <w:lang w:val="ru-RU"/>
        </w:rPr>
        <w:t xml:space="preserve"> средних показателей </w:t>
      </w:r>
      <w:r w:rsidR="000D11C4">
        <w:rPr>
          <w:i/>
          <w:sz w:val="28"/>
          <w:szCs w:val="28"/>
          <w:lang w:val="ru-RU"/>
        </w:rPr>
        <w:t>качества знаний на 3%</w:t>
      </w:r>
      <w:r w:rsidRPr="00A54E09">
        <w:rPr>
          <w:i/>
          <w:sz w:val="28"/>
          <w:szCs w:val="28"/>
          <w:lang w:val="ru-RU"/>
        </w:rPr>
        <w:t>:</w:t>
      </w:r>
    </w:p>
    <w:tbl>
      <w:tblPr>
        <w:tblW w:w="109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1"/>
        <w:gridCol w:w="625"/>
        <w:gridCol w:w="732"/>
        <w:gridCol w:w="800"/>
        <w:gridCol w:w="760"/>
        <w:gridCol w:w="640"/>
        <w:gridCol w:w="700"/>
        <w:gridCol w:w="700"/>
        <w:gridCol w:w="660"/>
        <w:gridCol w:w="606"/>
        <w:gridCol w:w="600"/>
      </w:tblGrid>
      <w:tr w:rsidR="000D11C4" w:rsidRPr="000D11C4" w:rsidTr="000D11C4">
        <w:trPr>
          <w:trHeight w:val="330"/>
        </w:trPr>
        <w:tc>
          <w:tcPr>
            <w:tcW w:w="3539" w:type="dxa"/>
            <w:vMerge w:val="restart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ШМО</w:t>
            </w:r>
          </w:p>
        </w:tc>
        <w:tc>
          <w:tcPr>
            <w:tcW w:w="1978" w:type="dxa"/>
            <w:gridSpan w:val="3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2019-2020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2020-2021</w:t>
            </w:r>
          </w:p>
        </w:tc>
        <w:tc>
          <w:tcPr>
            <w:tcW w:w="1340" w:type="dxa"/>
            <w:gridSpan w:val="2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2021-2022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2022-2023</w:t>
            </w:r>
          </w:p>
        </w:tc>
        <w:tc>
          <w:tcPr>
            <w:tcW w:w="1206" w:type="dxa"/>
            <w:gridSpan w:val="2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2023-2024</w:t>
            </w:r>
          </w:p>
        </w:tc>
      </w:tr>
      <w:tr w:rsidR="000D11C4" w:rsidRPr="000D11C4" w:rsidTr="000D11C4">
        <w:trPr>
          <w:trHeight w:val="630"/>
        </w:trPr>
        <w:tc>
          <w:tcPr>
            <w:tcW w:w="3539" w:type="dxa"/>
            <w:vMerge/>
            <w:vAlign w:val="center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1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</w:t>
            </w:r>
            <w:proofErr w:type="spellEnd"/>
          </w:p>
        </w:tc>
        <w:tc>
          <w:tcPr>
            <w:tcW w:w="625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Кач</w:t>
            </w:r>
            <w:proofErr w:type="spellEnd"/>
          </w:p>
        </w:tc>
        <w:tc>
          <w:tcPr>
            <w:tcW w:w="732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Обуч</w:t>
            </w:r>
            <w:proofErr w:type="spellEnd"/>
            <w:r w:rsidRPr="000D11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</w:t>
            </w:r>
            <w:proofErr w:type="spellEnd"/>
          </w:p>
        </w:tc>
        <w:tc>
          <w:tcPr>
            <w:tcW w:w="760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Кач</w:t>
            </w:r>
            <w:proofErr w:type="spellEnd"/>
          </w:p>
        </w:tc>
        <w:tc>
          <w:tcPr>
            <w:tcW w:w="640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</w:t>
            </w:r>
            <w:proofErr w:type="spellEnd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700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Кач</w:t>
            </w:r>
            <w:proofErr w:type="spellEnd"/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700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</w:t>
            </w:r>
            <w:proofErr w:type="spellEnd"/>
          </w:p>
        </w:tc>
        <w:tc>
          <w:tcPr>
            <w:tcW w:w="660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кач</w:t>
            </w:r>
            <w:proofErr w:type="spellEnd"/>
          </w:p>
        </w:tc>
        <w:tc>
          <w:tcPr>
            <w:tcW w:w="606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усп</w:t>
            </w:r>
            <w:proofErr w:type="spellEnd"/>
          </w:p>
        </w:tc>
        <w:tc>
          <w:tcPr>
            <w:tcW w:w="600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кач</w:t>
            </w:r>
            <w:proofErr w:type="spellEnd"/>
          </w:p>
        </w:tc>
      </w:tr>
      <w:tr w:rsidR="000D11C4" w:rsidRPr="000D11C4" w:rsidTr="000D11C4">
        <w:trPr>
          <w:trHeight w:val="330"/>
        </w:trPr>
        <w:tc>
          <w:tcPr>
            <w:tcW w:w="3539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гуманитарный</w:t>
            </w:r>
          </w:p>
        </w:tc>
        <w:tc>
          <w:tcPr>
            <w:tcW w:w="621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32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FF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FF0000"/>
                <w:lang w:val="ru-RU"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  <w:t>50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56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48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49</w:t>
            </w:r>
          </w:p>
        </w:tc>
      </w:tr>
      <w:tr w:rsidR="000D11C4" w:rsidRPr="000D11C4" w:rsidTr="000D11C4">
        <w:trPr>
          <w:trHeight w:val="945"/>
        </w:trPr>
        <w:tc>
          <w:tcPr>
            <w:tcW w:w="3539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ф-</w:t>
            </w:r>
            <w:proofErr w:type="spellStart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</w:t>
            </w:r>
            <w:proofErr w:type="spellEnd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обж</w:t>
            </w:r>
            <w:proofErr w:type="spellEnd"/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технология, изо, музыка</w:t>
            </w:r>
          </w:p>
        </w:tc>
        <w:tc>
          <w:tcPr>
            <w:tcW w:w="621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89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  <w:t>94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88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95</w:t>
            </w:r>
          </w:p>
        </w:tc>
      </w:tr>
      <w:tr w:rsidR="000D11C4" w:rsidRPr="000D11C4" w:rsidTr="000D11C4">
        <w:trPr>
          <w:trHeight w:val="630"/>
        </w:trPr>
        <w:tc>
          <w:tcPr>
            <w:tcW w:w="3539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начальные классы</w:t>
            </w:r>
          </w:p>
        </w:tc>
        <w:tc>
          <w:tcPr>
            <w:tcW w:w="621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32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lang w:val="ru-RU" w:eastAsia="ru-RU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36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99,9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67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68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99,7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73</w:t>
            </w:r>
          </w:p>
        </w:tc>
      </w:tr>
      <w:tr w:rsidR="000D11C4" w:rsidRPr="000D11C4" w:rsidTr="000D11C4">
        <w:trPr>
          <w:trHeight w:val="945"/>
        </w:trPr>
        <w:tc>
          <w:tcPr>
            <w:tcW w:w="3539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математики, физики, информатики</w:t>
            </w:r>
          </w:p>
        </w:tc>
        <w:tc>
          <w:tcPr>
            <w:tcW w:w="621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732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47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40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99,8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48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33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37</w:t>
            </w:r>
          </w:p>
        </w:tc>
      </w:tr>
      <w:tr w:rsidR="000D11C4" w:rsidRPr="000D11C4" w:rsidTr="000D11C4">
        <w:trPr>
          <w:trHeight w:val="630"/>
        </w:trPr>
        <w:tc>
          <w:tcPr>
            <w:tcW w:w="3539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естественно-научный</w:t>
            </w:r>
          </w:p>
        </w:tc>
        <w:tc>
          <w:tcPr>
            <w:tcW w:w="621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25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732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ru-RU" w:eastAsia="ru-RU"/>
              </w:rPr>
              <w:t>61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59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50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46</w:t>
            </w:r>
          </w:p>
        </w:tc>
      </w:tr>
      <w:tr w:rsidR="000D11C4" w:rsidRPr="000D11C4" w:rsidTr="000D11C4">
        <w:trPr>
          <w:trHeight w:val="630"/>
        </w:trPr>
        <w:tc>
          <w:tcPr>
            <w:tcW w:w="3539" w:type="dxa"/>
            <w:shd w:val="clear" w:color="auto" w:fill="auto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Средний по школе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FF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b/>
                <w:bCs/>
                <w:color w:val="0000FF"/>
                <w:lang w:val="ru-RU" w:eastAsia="ru-RU"/>
              </w:rPr>
              <w:t>64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FF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FF"/>
                <w:lang w:val="ru-RU" w:eastAsia="ru-RU"/>
              </w:rPr>
              <w:t>65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56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99,9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65,4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99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57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99,9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0D11C4" w:rsidRPr="000D11C4" w:rsidRDefault="000D11C4" w:rsidP="000D11C4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D11C4">
              <w:rPr>
                <w:rFonts w:ascii="Calibri" w:eastAsia="Times New Roman" w:hAnsi="Calibri" w:cs="Calibri"/>
                <w:color w:val="000000"/>
                <w:lang w:val="ru-RU" w:eastAsia="ru-RU"/>
              </w:rPr>
              <w:t>60</w:t>
            </w:r>
          </w:p>
        </w:tc>
      </w:tr>
    </w:tbl>
    <w:p w:rsidR="00A54E09" w:rsidRDefault="00A54E09" w:rsidP="00A54E09">
      <w:pPr>
        <w:rPr>
          <w:i/>
          <w:sz w:val="28"/>
          <w:szCs w:val="28"/>
          <w:lang w:val="ru-RU"/>
        </w:rPr>
      </w:pPr>
    </w:p>
    <w:p w:rsidR="000D11C4" w:rsidRDefault="000D11C4" w:rsidP="00A54E09">
      <w:pPr>
        <w:rPr>
          <w:i/>
          <w:sz w:val="28"/>
          <w:szCs w:val="28"/>
          <w:lang w:val="ru-RU"/>
        </w:rPr>
      </w:pPr>
    </w:p>
    <w:p w:rsidR="000D11C4" w:rsidRDefault="000D11C4" w:rsidP="00A54E09">
      <w:pPr>
        <w:rPr>
          <w:i/>
          <w:sz w:val="28"/>
          <w:szCs w:val="28"/>
          <w:lang w:val="ru-RU"/>
        </w:rPr>
      </w:pPr>
    </w:p>
    <w:p w:rsidR="000D11C4" w:rsidRPr="00A54E09" w:rsidRDefault="000D11C4" w:rsidP="00A54E09">
      <w:pPr>
        <w:rPr>
          <w:i/>
          <w:sz w:val="28"/>
          <w:szCs w:val="28"/>
          <w:lang w:val="ru-RU"/>
        </w:rPr>
      </w:pPr>
    </w:p>
    <w:p w:rsidR="00963D19" w:rsidRPr="00963D19" w:rsidRDefault="00963D19" w:rsidP="00963D19">
      <w:pPr>
        <w:jc w:val="both"/>
        <w:rPr>
          <w:bCs/>
          <w:lang w:val="ru-RU"/>
        </w:rPr>
      </w:pPr>
    </w:p>
    <w:p w:rsidR="00963D19" w:rsidRPr="00656A69" w:rsidRDefault="00963D19" w:rsidP="00656A69">
      <w:pPr>
        <w:rPr>
          <w:lang w:val="ru-RU"/>
        </w:rPr>
      </w:pPr>
    </w:p>
    <w:p w:rsidR="00BA07E8" w:rsidRPr="00BA07E8" w:rsidRDefault="00BA07E8" w:rsidP="00BA07E8">
      <w:pPr>
        <w:rPr>
          <w:lang w:val="ru-RU"/>
        </w:rPr>
      </w:pPr>
      <w:r w:rsidRPr="00BA07E8">
        <w:rPr>
          <w:lang w:val="ru-RU"/>
        </w:rPr>
        <w:t>.</w:t>
      </w:r>
    </w:p>
    <w:p w:rsidR="00BA07E8" w:rsidRDefault="00BA07E8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BA07E8" w:rsidSect="000D11C4">
          <w:pgSz w:w="16839" w:h="11907" w:orient="landscape"/>
          <w:pgMar w:top="709" w:right="1440" w:bottom="567" w:left="1440" w:header="720" w:footer="720" w:gutter="0"/>
          <w:cols w:space="720"/>
        </w:sectPr>
      </w:pPr>
    </w:p>
    <w:p w:rsidR="000B1AAA" w:rsidRDefault="000B1A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1. Реализация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программ, в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 и</w:t>
      </w:r>
      <w:proofErr w:type="gramEnd"/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ООО 2021 года, в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2023-20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чебном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графиками.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2. Качество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школе– 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606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, что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065E">
        <w:rPr>
          <w:rFonts w:hAnsi="Times New Roman" w:cs="Times New Roman"/>
          <w:color w:val="000000"/>
          <w:sz w:val="24"/>
          <w:szCs w:val="24"/>
          <w:lang w:val="ru-RU"/>
        </w:rPr>
        <w:t>превышает результат</w:t>
      </w:r>
      <w:r w:rsidR="000D11C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предыдущего учебного года</w:t>
      </w:r>
      <w:r w:rsidR="00B6065E">
        <w:rPr>
          <w:rFonts w:hAnsi="Times New Roman" w:cs="Times New Roman"/>
          <w:color w:val="000000"/>
          <w:sz w:val="24"/>
          <w:szCs w:val="24"/>
          <w:lang w:val="ru-RU"/>
        </w:rPr>
        <w:t>: на уровне НОО качество знаний составило 44%, что является наибольшим показателем за последние 3 года; на уровне ОО самый низкий показатель- 20%, который ниже на 2% прошлого учебного года и на уровне СОО средний показатель качества знаний составил 35%</w:t>
      </w:r>
      <w:r w:rsidR="006263FF">
        <w:rPr>
          <w:rFonts w:hAnsi="Times New Roman" w:cs="Times New Roman"/>
          <w:color w:val="000000"/>
          <w:sz w:val="24"/>
          <w:szCs w:val="24"/>
          <w:lang w:val="ru-RU"/>
        </w:rPr>
        <w:t>, что на 11% выше среднего показателя прошлого, 2022-2023 учебного года. Средний показатель качества знаний по классам (по итогам мониторинга, где находится среднее арифметическое качества знаний по всем предметам учебного плана) составил 69%, что выше среднего показателя предыдущего учебного года на 3%</w:t>
      </w:r>
      <w:r w:rsidR="00803DBE">
        <w:rPr>
          <w:rFonts w:hAnsi="Times New Roman" w:cs="Times New Roman"/>
          <w:color w:val="000000"/>
          <w:sz w:val="24"/>
          <w:szCs w:val="24"/>
          <w:lang w:val="ru-RU"/>
        </w:rPr>
        <w:t xml:space="preserve">. Средний показатель качества знаний по </w:t>
      </w:r>
      <w:proofErr w:type="gramStart"/>
      <w:r w:rsidR="00803DBE">
        <w:rPr>
          <w:rFonts w:hAnsi="Times New Roman" w:cs="Times New Roman"/>
          <w:color w:val="000000"/>
          <w:sz w:val="24"/>
          <w:szCs w:val="24"/>
          <w:lang w:val="ru-RU"/>
        </w:rPr>
        <w:t>предметам  составил</w:t>
      </w:r>
      <w:proofErr w:type="gramEnd"/>
      <w:r w:rsidR="00803DBE">
        <w:rPr>
          <w:rFonts w:hAnsi="Times New Roman" w:cs="Times New Roman"/>
          <w:color w:val="000000"/>
          <w:sz w:val="24"/>
          <w:szCs w:val="24"/>
          <w:lang w:val="ru-RU"/>
        </w:rPr>
        <w:t xml:space="preserve"> 66%, что выше среднего показателя 2022-2023 учебного года на 9%</w:t>
      </w:r>
    </w:p>
    <w:p w:rsidR="00FC6FA5" w:rsidRDefault="002E37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. ГИА</w:t>
      </w:r>
      <w:r w:rsidR="00C95369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программам основного общего образования</w:t>
      </w:r>
      <w:r w:rsidR="009472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="009472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72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9472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порядке: </w:t>
      </w:r>
      <w:r w:rsidR="00947221">
        <w:rPr>
          <w:rFonts w:hAnsi="Times New Roman" w:cs="Times New Roman"/>
          <w:color w:val="000000"/>
          <w:sz w:val="24"/>
          <w:szCs w:val="24"/>
          <w:lang w:val="ru-RU"/>
        </w:rPr>
        <w:t>выпускники 9- классов сдали</w:t>
      </w:r>
      <w:r w:rsidR="00C95369">
        <w:rPr>
          <w:rFonts w:hAnsi="Times New Roman" w:cs="Times New Roman"/>
          <w:color w:val="000000"/>
          <w:sz w:val="24"/>
          <w:szCs w:val="24"/>
          <w:lang w:val="ru-RU"/>
        </w:rPr>
        <w:t xml:space="preserve"> со следующими первичными результатами: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8"/>
        <w:gridCol w:w="479"/>
        <w:gridCol w:w="442"/>
        <w:gridCol w:w="645"/>
        <w:gridCol w:w="596"/>
        <w:gridCol w:w="841"/>
        <w:gridCol w:w="776"/>
        <w:gridCol w:w="530"/>
        <w:gridCol w:w="489"/>
        <w:gridCol w:w="452"/>
        <w:gridCol w:w="397"/>
        <w:gridCol w:w="452"/>
        <w:gridCol w:w="397"/>
        <w:gridCol w:w="547"/>
        <w:gridCol w:w="536"/>
        <w:gridCol w:w="470"/>
        <w:gridCol w:w="436"/>
      </w:tblGrid>
      <w:tr w:rsidR="009450D5" w:rsidTr="009450D5">
        <w:tc>
          <w:tcPr>
            <w:tcW w:w="718" w:type="dxa"/>
            <w:vMerge w:val="restart"/>
          </w:tcPr>
          <w:p w:rsidR="009450D5" w:rsidRDefault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975" w:type="dxa"/>
            <w:gridSpan w:val="2"/>
          </w:tcPr>
          <w:p w:rsidR="009450D5" w:rsidRDefault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82" w:type="dxa"/>
            <w:gridSpan w:val="2"/>
          </w:tcPr>
          <w:p w:rsidR="009450D5" w:rsidRDefault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30" w:type="dxa"/>
            <w:gridSpan w:val="2"/>
          </w:tcPr>
          <w:p w:rsidR="009450D5" w:rsidRDefault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977" w:type="dxa"/>
            <w:gridSpan w:val="2"/>
          </w:tcPr>
          <w:p w:rsidR="009450D5" w:rsidRDefault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977" w:type="dxa"/>
            <w:gridSpan w:val="2"/>
          </w:tcPr>
          <w:p w:rsidR="009450D5" w:rsidRDefault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77" w:type="dxa"/>
            <w:gridSpan w:val="2"/>
          </w:tcPr>
          <w:p w:rsidR="009450D5" w:rsidRDefault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</w:t>
            </w:r>
          </w:p>
        </w:tc>
        <w:tc>
          <w:tcPr>
            <w:tcW w:w="1035" w:type="dxa"/>
            <w:gridSpan w:val="2"/>
          </w:tcPr>
          <w:p w:rsidR="009450D5" w:rsidRDefault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72" w:type="dxa"/>
            <w:gridSpan w:val="2"/>
          </w:tcPr>
          <w:p w:rsidR="009450D5" w:rsidRDefault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9450D5" w:rsidTr="009450D5">
        <w:tc>
          <w:tcPr>
            <w:tcW w:w="718" w:type="dxa"/>
            <w:vMerge/>
          </w:tcPr>
          <w:p w:rsidR="009450D5" w:rsidRDefault="009450D5" w:rsidP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Усп</w:t>
            </w:r>
            <w:proofErr w:type="spellEnd"/>
          </w:p>
        </w:tc>
        <w:tc>
          <w:tcPr>
            <w:tcW w:w="465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кач</w:t>
            </w:r>
            <w:proofErr w:type="spellEnd"/>
          </w:p>
        </w:tc>
        <w:tc>
          <w:tcPr>
            <w:tcW w:w="617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Усп</w:t>
            </w:r>
            <w:proofErr w:type="spellEnd"/>
          </w:p>
        </w:tc>
        <w:tc>
          <w:tcPr>
            <w:tcW w:w="565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кач</w:t>
            </w:r>
            <w:proofErr w:type="spellEnd"/>
          </w:p>
        </w:tc>
        <w:tc>
          <w:tcPr>
            <w:tcW w:w="798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Усп</w:t>
            </w:r>
            <w:proofErr w:type="spellEnd"/>
          </w:p>
        </w:tc>
        <w:tc>
          <w:tcPr>
            <w:tcW w:w="732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кач</w:t>
            </w:r>
            <w:proofErr w:type="spellEnd"/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Усп</w:t>
            </w:r>
            <w:proofErr w:type="spellEnd"/>
          </w:p>
        </w:tc>
        <w:tc>
          <w:tcPr>
            <w:tcW w:w="46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кач</w:t>
            </w:r>
            <w:proofErr w:type="spellEnd"/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Усп</w:t>
            </w:r>
            <w:proofErr w:type="spellEnd"/>
          </w:p>
        </w:tc>
        <w:tc>
          <w:tcPr>
            <w:tcW w:w="46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кач</w:t>
            </w:r>
            <w:proofErr w:type="spellEnd"/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Усп</w:t>
            </w:r>
            <w:proofErr w:type="spellEnd"/>
          </w:p>
        </w:tc>
        <w:tc>
          <w:tcPr>
            <w:tcW w:w="46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кач</w:t>
            </w:r>
            <w:proofErr w:type="spellEnd"/>
          </w:p>
        </w:tc>
        <w:tc>
          <w:tcPr>
            <w:tcW w:w="524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Усп</w:t>
            </w:r>
            <w:proofErr w:type="spellEnd"/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Кач</w:t>
            </w:r>
            <w:proofErr w:type="spellEnd"/>
          </w:p>
        </w:tc>
        <w:tc>
          <w:tcPr>
            <w:tcW w:w="43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Усп</w:t>
            </w:r>
            <w:proofErr w:type="spellEnd"/>
          </w:p>
        </w:tc>
        <w:tc>
          <w:tcPr>
            <w:tcW w:w="43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450D5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Кач</w:t>
            </w:r>
            <w:proofErr w:type="spellEnd"/>
          </w:p>
        </w:tc>
      </w:tr>
      <w:tr w:rsidR="009450D5" w:rsidTr="009450D5">
        <w:tc>
          <w:tcPr>
            <w:tcW w:w="718" w:type="dxa"/>
          </w:tcPr>
          <w:p w:rsidR="009450D5" w:rsidRDefault="009450D5" w:rsidP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510" w:type="dxa"/>
          </w:tcPr>
          <w:p w:rsidR="009450D5" w:rsidRPr="009450D5" w:rsidRDefault="00F542F7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465" w:type="dxa"/>
          </w:tcPr>
          <w:p w:rsidR="009450D5" w:rsidRPr="009450D5" w:rsidRDefault="00F542F7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617" w:type="dxa"/>
          </w:tcPr>
          <w:p w:rsidR="009450D5" w:rsidRPr="009450D5" w:rsidRDefault="00F542F7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565" w:type="dxa"/>
          </w:tcPr>
          <w:p w:rsidR="009450D5" w:rsidRPr="009450D5" w:rsidRDefault="00F542F7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98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732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46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6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6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524" w:type="dxa"/>
          </w:tcPr>
          <w:p w:rsidR="009450D5" w:rsidRPr="009450D5" w:rsidRDefault="00F542F7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511" w:type="dxa"/>
          </w:tcPr>
          <w:p w:rsidR="009450D5" w:rsidRPr="009450D5" w:rsidRDefault="00F542F7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3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3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9450D5" w:rsidTr="009450D5">
        <w:tc>
          <w:tcPr>
            <w:tcW w:w="718" w:type="dxa"/>
          </w:tcPr>
          <w:p w:rsidR="009450D5" w:rsidRDefault="009450D5" w:rsidP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510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465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17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5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732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6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6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24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511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50D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43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</w:tcPr>
          <w:p w:rsidR="009450D5" w:rsidRPr="009450D5" w:rsidRDefault="009450D5" w:rsidP="009450D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95369" w:rsidRDefault="00C953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  выбравших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482E">
        <w:rPr>
          <w:rFonts w:hAnsi="Times New Roman" w:cs="Times New Roman"/>
          <w:color w:val="000000"/>
          <w:sz w:val="24"/>
          <w:szCs w:val="24"/>
          <w:lang w:val="ru-RU"/>
        </w:rPr>
        <w:t xml:space="preserve"> и сдавших (не сдавших)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FD482E">
        <w:rPr>
          <w:rFonts w:hAnsi="Times New Roman" w:cs="Times New Roman"/>
          <w:color w:val="000000"/>
          <w:sz w:val="24"/>
          <w:szCs w:val="24"/>
          <w:lang w:val="ru-RU"/>
        </w:rPr>
        <w:t xml:space="preserve"> (первичный результат)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8"/>
        <w:gridCol w:w="491"/>
        <w:gridCol w:w="487"/>
        <w:gridCol w:w="577"/>
        <w:gridCol w:w="573"/>
        <w:gridCol w:w="746"/>
        <w:gridCol w:w="740"/>
        <w:gridCol w:w="492"/>
        <w:gridCol w:w="488"/>
        <w:gridCol w:w="492"/>
        <w:gridCol w:w="488"/>
        <w:gridCol w:w="492"/>
        <w:gridCol w:w="488"/>
        <w:gridCol w:w="508"/>
        <w:gridCol w:w="503"/>
        <w:gridCol w:w="492"/>
        <w:gridCol w:w="488"/>
      </w:tblGrid>
      <w:tr w:rsidR="009450D5" w:rsidTr="00F542F7">
        <w:tc>
          <w:tcPr>
            <w:tcW w:w="698" w:type="dxa"/>
            <w:vMerge w:val="restart"/>
          </w:tcPr>
          <w:p w:rsidR="009450D5" w:rsidRDefault="009450D5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978" w:type="dxa"/>
            <w:gridSpan w:val="2"/>
          </w:tcPr>
          <w:p w:rsidR="009450D5" w:rsidRDefault="009450D5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50" w:type="dxa"/>
            <w:gridSpan w:val="2"/>
          </w:tcPr>
          <w:p w:rsidR="009450D5" w:rsidRDefault="009450D5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86" w:type="dxa"/>
            <w:gridSpan w:val="2"/>
          </w:tcPr>
          <w:p w:rsidR="009450D5" w:rsidRDefault="009450D5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980" w:type="dxa"/>
            <w:gridSpan w:val="2"/>
          </w:tcPr>
          <w:p w:rsidR="009450D5" w:rsidRDefault="009450D5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980" w:type="dxa"/>
            <w:gridSpan w:val="2"/>
          </w:tcPr>
          <w:p w:rsidR="009450D5" w:rsidRDefault="009450D5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80" w:type="dxa"/>
            <w:gridSpan w:val="2"/>
          </w:tcPr>
          <w:p w:rsidR="009450D5" w:rsidRDefault="009450D5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</w:t>
            </w:r>
          </w:p>
        </w:tc>
        <w:tc>
          <w:tcPr>
            <w:tcW w:w="1011" w:type="dxa"/>
            <w:gridSpan w:val="2"/>
          </w:tcPr>
          <w:p w:rsidR="009450D5" w:rsidRDefault="009450D5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80" w:type="dxa"/>
            <w:gridSpan w:val="2"/>
          </w:tcPr>
          <w:p w:rsidR="009450D5" w:rsidRDefault="009450D5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F542F7" w:rsidTr="00F542F7">
        <w:tc>
          <w:tcPr>
            <w:tcW w:w="698" w:type="dxa"/>
            <w:vMerge/>
          </w:tcPr>
          <w:p w:rsidR="009450D5" w:rsidRDefault="009450D5" w:rsidP="0094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1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87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577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73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746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40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492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88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492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88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492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88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508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03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492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88" w:type="dxa"/>
          </w:tcPr>
          <w:p w:rsidR="009450D5" w:rsidRPr="00FD482E" w:rsidRDefault="009450D5" w:rsidP="009450D5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</w:tr>
      <w:tr w:rsidR="00F542F7" w:rsidTr="00F542F7">
        <w:tc>
          <w:tcPr>
            <w:tcW w:w="69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491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87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7" w:type="dxa"/>
          </w:tcPr>
          <w:p w:rsidR="00F542F7" w:rsidRPr="009450D5" w:rsidRDefault="00F542F7" w:rsidP="00F542F7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73" w:type="dxa"/>
          </w:tcPr>
          <w:p w:rsidR="00F542F7" w:rsidRPr="009450D5" w:rsidRDefault="00F542F7" w:rsidP="00F542F7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46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40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2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8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2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2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03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2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542F7" w:rsidTr="00F542F7">
        <w:tc>
          <w:tcPr>
            <w:tcW w:w="69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491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87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77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573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6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40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2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8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2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2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03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2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8" w:type="dxa"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5369" w:rsidRDefault="00C953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42F7" w:rsidRDefault="00F542F7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F542F7" w:rsidSect="001B4FA3">
          <w:pgSz w:w="11907" w:h="16839"/>
          <w:pgMar w:top="1440" w:right="1440" w:bottom="1440" w:left="1440" w:header="720" w:footer="720" w:gutter="0"/>
          <w:cols w:space="720"/>
        </w:sectPr>
      </w:pPr>
    </w:p>
    <w:p w:rsidR="00FC6FA5" w:rsidRDefault="002E37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FD482E">
        <w:rPr>
          <w:rFonts w:hAnsi="Times New Roman" w:cs="Times New Roman"/>
          <w:color w:val="000000"/>
          <w:sz w:val="24"/>
          <w:szCs w:val="24"/>
          <w:lang w:val="ru-RU"/>
        </w:rPr>
        <w:t>Результаты ЕГЭ (первоначальные)</w:t>
      </w:r>
      <w:r w:rsidR="0037658A">
        <w:rPr>
          <w:rFonts w:hAnsi="Times New Roman" w:cs="Times New Roman"/>
          <w:color w:val="000000"/>
          <w:sz w:val="24"/>
          <w:szCs w:val="24"/>
          <w:lang w:val="ru-RU"/>
        </w:rPr>
        <w:t>, полученные на момент написания аналитической справки</w:t>
      </w:r>
      <w:r w:rsidR="00FD48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4395" w:rsidRDefault="00374395" w:rsidP="003743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  выбравших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и сдавших (не сдавших) предмет (первичный результат):</w:t>
      </w:r>
    </w:p>
    <w:tbl>
      <w:tblPr>
        <w:tblStyle w:val="a6"/>
        <w:tblW w:w="1524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10"/>
        <w:gridCol w:w="567"/>
        <w:gridCol w:w="567"/>
        <w:gridCol w:w="425"/>
        <w:gridCol w:w="425"/>
        <w:gridCol w:w="284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83"/>
        <w:gridCol w:w="425"/>
        <w:gridCol w:w="426"/>
        <w:gridCol w:w="425"/>
        <w:gridCol w:w="425"/>
        <w:gridCol w:w="425"/>
        <w:gridCol w:w="426"/>
        <w:gridCol w:w="605"/>
        <w:gridCol w:w="526"/>
        <w:gridCol w:w="611"/>
        <w:gridCol w:w="605"/>
        <w:gridCol w:w="525"/>
        <w:gridCol w:w="611"/>
        <w:gridCol w:w="605"/>
        <w:gridCol w:w="525"/>
      </w:tblGrid>
      <w:tr w:rsidR="00F542F7" w:rsidTr="00F542F7">
        <w:tc>
          <w:tcPr>
            <w:tcW w:w="708" w:type="dxa"/>
            <w:vMerge w:val="restart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1644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34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(ПУ)</w:t>
            </w:r>
          </w:p>
        </w:tc>
        <w:tc>
          <w:tcPr>
            <w:tcW w:w="1417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(БУ)</w:t>
            </w:r>
          </w:p>
        </w:tc>
        <w:tc>
          <w:tcPr>
            <w:tcW w:w="1418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276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334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75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</w:t>
            </w:r>
          </w:p>
        </w:tc>
        <w:tc>
          <w:tcPr>
            <w:tcW w:w="1557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41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</w:t>
            </w:r>
          </w:p>
        </w:tc>
        <w:tc>
          <w:tcPr>
            <w:tcW w:w="1741" w:type="dxa"/>
            <w:gridSpan w:val="3"/>
          </w:tcPr>
          <w:p w:rsidR="00F542F7" w:rsidRDefault="00F542F7" w:rsidP="00325D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F542F7" w:rsidTr="0037658A">
        <w:tc>
          <w:tcPr>
            <w:tcW w:w="708" w:type="dxa"/>
            <w:vMerge/>
          </w:tcPr>
          <w:p w:rsidR="00F542F7" w:rsidRDefault="00F542F7" w:rsidP="00F54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7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567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Ср.балл</w:t>
            </w:r>
            <w:proofErr w:type="spellEnd"/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284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</w:t>
            </w:r>
            <w:proofErr w:type="spellEnd"/>
          </w:p>
        </w:tc>
        <w:tc>
          <w:tcPr>
            <w:tcW w:w="567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</w:t>
            </w:r>
            <w:proofErr w:type="spellEnd"/>
          </w:p>
        </w:tc>
        <w:tc>
          <w:tcPr>
            <w:tcW w:w="426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567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</w:t>
            </w:r>
            <w:proofErr w:type="spellEnd"/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426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</w:t>
            </w:r>
            <w:proofErr w:type="spellEnd"/>
          </w:p>
        </w:tc>
        <w:tc>
          <w:tcPr>
            <w:tcW w:w="483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426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</w:t>
            </w:r>
            <w:proofErr w:type="spellEnd"/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4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</w:t>
            </w:r>
            <w:proofErr w:type="spellEnd"/>
          </w:p>
        </w:tc>
        <w:tc>
          <w:tcPr>
            <w:tcW w:w="426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60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526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</w:t>
            </w:r>
            <w:proofErr w:type="spellEnd"/>
          </w:p>
        </w:tc>
        <w:tc>
          <w:tcPr>
            <w:tcW w:w="611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60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5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</w:t>
            </w:r>
            <w:proofErr w:type="spellEnd"/>
          </w:p>
        </w:tc>
        <w:tc>
          <w:tcPr>
            <w:tcW w:w="611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60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482E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Не сдали</w:t>
            </w:r>
          </w:p>
        </w:tc>
        <w:tc>
          <w:tcPr>
            <w:tcW w:w="525" w:type="dxa"/>
          </w:tcPr>
          <w:p w:rsidR="00F542F7" w:rsidRPr="00FD482E" w:rsidRDefault="00F542F7" w:rsidP="00F542F7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Ср.б</w:t>
            </w:r>
            <w:proofErr w:type="spellEnd"/>
          </w:p>
        </w:tc>
      </w:tr>
      <w:tr w:rsidR="0037658A" w:rsidTr="0037658A">
        <w:tc>
          <w:tcPr>
            <w:tcW w:w="708" w:type="dxa"/>
          </w:tcPr>
          <w:p w:rsidR="0037658A" w:rsidRDefault="0037658A" w:rsidP="00376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510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567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4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</w:tr>
      <w:tr w:rsidR="0037658A" w:rsidTr="0037658A">
        <w:tc>
          <w:tcPr>
            <w:tcW w:w="708" w:type="dxa"/>
          </w:tcPr>
          <w:p w:rsidR="0037658A" w:rsidRDefault="0037658A" w:rsidP="00376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510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67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67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26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611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42F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611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5" w:type="dxa"/>
          </w:tcPr>
          <w:p w:rsidR="0037658A" w:rsidRPr="00F542F7" w:rsidRDefault="0037658A" w:rsidP="0037658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F542F7" w:rsidRDefault="00F542F7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F542F7" w:rsidSect="00F542F7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FC6FA5" w:rsidRDefault="002E37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. Обучающиеся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хорошие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24 учебном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 школьный</w:t>
      </w:r>
      <w:proofErr w:type="gramEnd"/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60 школьников, из них призеров – 12 человек, 4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ученика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="00480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победителями.</w:t>
      </w:r>
    </w:p>
    <w:p w:rsidR="00325D61" w:rsidRDefault="00325D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D61" w:rsidRPr="00325D61" w:rsidRDefault="00325D61" w:rsidP="00325D61">
      <w:pPr>
        <w:rPr>
          <w:rFonts w:hAnsi="Times New Roman" w:cs="Times New Roman"/>
          <w:color w:val="000000"/>
          <w:sz w:val="36"/>
          <w:szCs w:val="36"/>
          <w:lang w:val="ru-RU"/>
        </w:rPr>
      </w:pPr>
      <w:r w:rsidRPr="00325D6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Раздел</w:t>
      </w:r>
      <w:r w:rsidR="0037658A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325D61">
        <w:rPr>
          <w:rFonts w:hAnsi="Times New Roman" w:cs="Times New Roman"/>
          <w:b/>
          <w:bCs/>
          <w:color w:val="000000"/>
          <w:sz w:val="36"/>
          <w:szCs w:val="36"/>
        </w:rPr>
        <w:t>II</w:t>
      </w:r>
      <w:r w:rsidRPr="00325D61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. АДМИНИСТРАТИВНАЯ И УПРАВЛЕНЧЕСКАЯ ДЕЯТЕЛЬНОСТЬ</w:t>
      </w:r>
    </w:p>
    <w:p w:rsidR="00325D61" w:rsidRDefault="00325D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3793" w:rsidRPr="002E3793" w:rsidRDefault="00325D61">
      <w:pPr>
        <w:rPr>
          <w:rFonts w:hAnsi="Times New Roman" w:cs="Times New Roman"/>
          <w:b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color w:val="000000"/>
          <w:sz w:val="36"/>
          <w:szCs w:val="36"/>
          <w:lang w:val="ru-RU"/>
        </w:rPr>
        <w:t>2.1</w:t>
      </w:r>
      <w:r w:rsidR="002E3793" w:rsidRPr="002E3793">
        <w:rPr>
          <w:rFonts w:hAnsi="Times New Roman" w:cs="Times New Roman"/>
          <w:b/>
          <w:color w:val="000000"/>
          <w:sz w:val="36"/>
          <w:szCs w:val="36"/>
          <w:lang w:val="ru-RU"/>
        </w:rPr>
        <w:t>. Промежуточная аттестация</w:t>
      </w:r>
    </w:p>
    <w:p w:rsidR="002E3793" w:rsidRDefault="002E3793" w:rsidP="002E37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2023-20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24 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проведена на основании приказа 034/1 от 16.02.2024 года. Результаты промежуточной аттестации оформляются в отдельную справку до конца июня, где сравниваются показатели по каждому предмету в сравнении с предыдущими учебными годами. По итогам промежуточной аттестации о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обучающийся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«б» класса имеет академическую задолженность по 3-м учебным предметам и считается условно переведенным.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решению педагогического совета для обучающегося 2б класса будет организована ликвидация</w:t>
      </w:r>
      <w:r w:rsidR="00C34B11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 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>в сентябре-октябре 2024 года.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25D61" w:rsidRDefault="00325D61" w:rsidP="002E37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D61" w:rsidRPr="00325D61" w:rsidRDefault="00325D61" w:rsidP="002E3793">
      <w:pPr>
        <w:rPr>
          <w:rFonts w:hAnsi="Times New Roman" w:cs="Times New Roman"/>
          <w:b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color w:val="000000"/>
          <w:sz w:val="36"/>
          <w:szCs w:val="36"/>
          <w:lang w:val="ru-RU"/>
        </w:rPr>
        <w:t>2.2</w:t>
      </w:r>
      <w:r w:rsidRPr="00325D61">
        <w:rPr>
          <w:rFonts w:hAnsi="Times New Roman" w:cs="Times New Roman"/>
          <w:b/>
          <w:color w:val="000000"/>
          <w:sz w:val="36"/>
          <w:szCs w:val="36"/>
          <w:lang w:val="ru-RU"/>
        </w:rPr>
        <w:t>. Всероссийская проверочная работа - 2024</w:t>
      </w:r>
    </w:p>
    <w:p w:rsidR="002E3793" w:rsidRPr="004331D8" w:rsidRDefault="002E3793" w:rsidP="002E37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ВПР-2024 проведены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полном объеме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заявленному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(приказ №038 от 19.02.2024 «Об организации </w:t>
      </w:r>
      <w:proofErr w:type="gramStart"/>
      <w:r w:rsidR="00325D61">
        <w:rPr>
          <w:rFonts w:hAnsi="Times New Roman" w:cs="Times New Roman"/>
          <w:color w:val="000000"/>
          <w:sz w:val="24"/>
          <w:szCs w:val="24"/>
          <w:lang w:val="ru-RU"/>
        </w:rPr>
        <w:t>и  проведении</w:t>
      </w:r>
      <w:proofErr w:type="gramEnd"/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ВПР-2024»)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 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ВПР, проведенных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весной 2024 года, показал,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64%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 3-ю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 учебного года, причем данный показатель имеет отрицательную динамику по сравнению с прошлым 2022-2023 учебным года (ниже на 13%)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результаты и управленческие решения указаны в аналитической справке по результатам ВПР-2024, утвержденной приказом от 04.06.2024 года №093.</w:t>
      </w:r>
    </w:p>
    <w:p w:rsidR="00325D61" w:rsidRPr="00325D61" w:rsidRDefault="00325D61" w:rsidP="00325D6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25D61">
        <w:rPr>
          <w:rFonts w:ascii="Times New Roman" w:hAnsi="Times New Roman"/>
          <w:sz w:val="28"/>
          <w:szCs w:val="28"/>
          <w:lang w:val="ru-RU"/>
        </w:rPr>
        <w:t xml:space="preserve">Сравнительный анализ выполнения работ по предметам </w:t>
      </w:r>
    </w:p>
    <w:tbl>
      <w:tblPr>
        <w:tblStyle w:val="a6"/>
        <w:tblW w:w="11472" w:type="dxa"/>
        <w:tblInd w:w="-1026" w:type="dxa"/>
        <w:tblLook w:val="04A0" w:firstRow="1" w:lastRow="0" w:firstColumn="1" w:lastColumn="0" w:noHBand="0" w:noVBand="1"/>
      </w:tblPr>
      <w:tblGrid>
        <w:gridCol w:w="1204"/>
        <w:gridCol w:w="1157"/>
        <w:gridCol w:w="378"/>
        <w:gridCol w:w="453"/>
        <w:gridCol w:w="446"/>
        <w:gridCol w:w="378"/>
        <w:gridCol w:w="456"/>
        <w:gridCol w:w="446"/>
        <w:gridCol w:w="456"/>
        <w:gridCol w:w="456"/>
        <w:gridCol w:w="446"/>
        <w:gridCol w:w="378"/>
        <w:gridCol w:w="456"/>
        <w:gridCol w:w="446"/>
        <w:gridCol w:w="456"/>
        <w:gridCol w:w="456"/>
        <w:gridCol w:w="446"/>
        <w:gridCol w:w="378"/>
        <w:gridCol w:w="456"/>
        <w:gridCol w:w="446"/>
        <w:gridCol w:w="376"/>
        <w:gridCol w:w="460"/>
        <w:gridCol w:w="479"/>
      </w:tblGrid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157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1277" w:type="dxa"/>
            <w:gridSpan w:val="3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4кл</w:t>
            </w:r>
          </w:p>
        </w:tc>
        <w:tc>
          <w:tcPr>
            <w:tcW w:w="1280" w:type="dxa"/>
            <w:gridSpan w:val="3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5кл</w:t>
            </w:r>
          </w:p>
        </w:tc>
        <w:tc>
          <w:tcPr>
            <w:tcW w:w="1358" w:type="dxa"/>
            <w:gridSpan w:val="3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6кл</w:t>
            </w:r>
          </w:p>
        </w:tc>
        <w:tc>
          <w:tcPr>
            <w:tcW w:w="1280" w:type="dxa"/>
            <w:gridSpan w:val="3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7кл</w:t>
            </w:r>
          </w:p>
        </w:tc>
        <w:tc>
          <w:tcPr>
            <w:tcW w:w="1358" w:type="dxa"/>
            <w:gridSpan w:val="3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8кл</w:t>
            </w:r>
          </w:p>
        </w:tc>
        <w:tc>
          <w:tcPr>
            <w:tcW w:w="1280" w:type="dxa"/>
            <w:gridSpan w:val="3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11кл</w:t>
            </w:r>
          </w:p>
        </w:tc>
        <w:tc>
          <w:tcPr>
            <w:tcW w:w="1348" w:type="dxa"/>
            <w:gridSpan w:val="3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Средний</w:t>
            </w:r>
            <w:proofErr w:type="spellEnd"/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по</w:t>
            </w:r>
            <w:proofErr w:type="spellEnd"/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предмету</w:t>
            </w:r>
            <w:proofErr w:type="spellEnd"/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spellEnd"/>
          </w:p>
        </w:tc>
        <w:tc>
          <w:tcPr>
            <w:tcW w:w="453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spellEnd"/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spellEnd"/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spellEnd"/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spellEnd"/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spellEnd"/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7997">
              <w:rPr>
                <w:rFonts w:ascii="Times New Roman" w:hAnsi="Times New Roman"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об</w:t>
            </w:r>
            <w:proofErr w:type="spellEnd"/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кач</w:t>
            </w:r>
            <w:proofErr w:type="spellEnd"/>
          </w:p>
        </w:tc>
      </w:tr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53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26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38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59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63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История</w:t>
            </w:r>
            <w:proofErr w:type="spellEnd"/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33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  <w:proofErr w:type="spellEnd"/>
          </w:p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37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49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78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5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Pr="00167997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55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 w:val="restart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классам</w:t>
            </w:r>
            <w:proofErr w:type="spellEnd"/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44</w:t>
            </w:r>
          </w:p>
        </w:tc>
      </w:tr>
      <w:tr w:rsidR="00325D61" w:rsidTr="00325D61">
        <w:trPr>
          <w:trHeight w:val="339"/>
        </w:trPr>
        <w:tc>
          <w:tcPr>
            <w:tcW w:w="1134" w:type="dxa"/>
            <w:vMerge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53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78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5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46" w:type="dxa"/>
          </w:tcPr>
          <w:p w:rsidR="00325D61" w:rsidRDefault="00325D61" w:rsidP="00325D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4B8D">
              <w:rPr>
                <w:rFonts w:ascii="Times New Roman" w:hAnsi="Times New Roman"/>
                <w:b/>
                <w:bCs/>
                <w:sz w:val="16"/>
                <w:szCs w:val="16"/>
              </w:rPr>
              <w:t>40</w:t>
            </w:r>
          </w:p>
        </w:tc>
      </w:tr>
      <w:tr w:rsidR="00325D61" w:rsidRPr="00325D61" w:rsidTr="00325D61">
        <w:trPr>
          <w:trHeight w:val="339"/>
        </w:trPr>
        <w:tc>
          <w:tcPr>
            <w:tcW w:w="1134" w:type="dxa"/>
          </w:tcPr>
          <w:p w:rsidR="00325D61" w:rsidRDefault="00325D61" w:rsidP="00325D61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C350F">
              <w:rPr>
                <w:rFonts w:ascii="Times New Roman" w:hAnsi="Times New Roman"/>
                <w:b/>
                <w:bCs/>
              </w:rPr>
              <w:t>Анализ</w:t>
            </w:r>
            <w:proofErr w:type="spellEnd"/>
            <w:r w:rsidRPr="00AC350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C350F">
              <w:rPr>
                <w:rFonts w:ascii="Times New Roman" w:hAnsi="Times New Roman"/>
                <w:b/>
                <w:bCs/>
              </w:rPr>
              <w:t>результа</w:t>
            </w:r>
            <w:proofErr w:type="spellEnd"/>
          </w:p>
          <w:p w:rsidR="00325D61" w:rsidRPr="00AC350F" w:rsidRDefault="00325D61" w:rsidP="00325D61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AC350F">
              <w:rPr>
                <w:rFonts w:ascii="Times New Roman" w:hAnsi="Times New Roman"/>
                <w:b/>
                <w:bCs/>
              </w:rPr>
              <w:t>тов</w:t>
            </w:r>
            <w:proofErr w:type="spellEnd"/>
            <w:r w:rsidRPr="00AC350F">
              <w:rPr>
                <w:rFonts w:ascii="Times New Roman" w:hAnsi="Times New Roman"/>
                <w:b/>
                <w:bCs/>
              </w:rPr>
              <w:t>- ВЫВОД 1</w:t>
            </w:r>
          </w:p>
        </w:tc>
        <w:tc>
          <w:tcPr>
            <w:tcW w:w="1157" w:type="dxa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Обученность</w:t>
            </w:r>
            <w:proofErr w:type="spellEnd"/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-количество детей, подтвердивших результат предыдущей четверти</w:t>
            </w:r>
          </w:p>
        </w:tc>
        <w:tc>
          <w:tcPr>
            <w:tcW w:w="1277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80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5классы:</w:t>
            </w:r>
          </w:p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Резкое понижение объективности по математике и биологии, что повлияло на общее понижение объективности оценивания предметных умений</w:t>
            </w:r>
          </w:p>
        </w:tc>
        <w:tc>
          <w:tcPr>
            <w:tcW w:w="1358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6классы:</w:t>
            </w:r>
          </w:p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Понижение объективности наблюдается по предметам: русский язык, география (на 19%), история (на 27%), обществознание, по математике объективность повысилась на 8%</w:t>
            </w:r>
          </w:p>
        </w:tc>
        <w:tc>
          <w:tcPr>
            <w:tcW w:w="1280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7класс:</w:t>
            </w:r>
          </w:p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Повысилась объективность оценивания результатов только по 2-м предметам: математика на 8% и обществознание на 6%, по остальным предметам наблюдается понижение, особое внимание нужно уделить системе оценивания по предмету биология, т.к. %объективности снизился на 59%</w:t>
            </w:r>
          </w:p>
        </w:tc>
        <w:tc>
          <w:tcPr>
            <w:tcW w:w="1358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8класс:</w:t>
            </w:r>
          </w:p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Средние показатели объективности снижены на 16%, т.к. по географии и биологии наблюдается резкая разница (на 56 и 64% соответственно), а также по русскому языку, математике и истории </w:t>
            </w:r>
          </w:p>
        </w:tc>
        <w:tc>
          <w:tcPr>
            <w:tcW w:w="1280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11класс:</w:t>
            </w:r>
          </w:p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 истории, физике и химии наблюдается понижение % объективности оценивания результатов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325D61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325D61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325D61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</w:tr>
      <w:tr w:rsidR="00325D61" w:rsidTr="00325D61">
        <w:trPr>
          <w:trHeight w:val="339"/>
        </w:trPr>
        <w:tc>
          <w:tcPr>
            <w:tcW w:w="1134" w:type="dxa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157" w:type="dxa"/>
          </w:tcPr>
          <w:p w:rsidR="00325D61" w:rsidRPr="00DB4B8D" w:rsidRDefault="00325D61" w:rsidP="00325D6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успеваемость</w:t>
            </w:r>
            <w:proofErr w:type="spellEnd"/>
          </w:p>
        </w:tc>
        <w:tc>
          <w:tcPr>
            <w:tcW w:w="1277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 русскому языку отличается успеваемость от других учебных предметов</w:t>
            </w:r>
          </w:p>
        </w:tc>
        <w:tc>
          <w:tcPr>
            <w:tcW w:w="1280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 всем предметам, кроме математики и биологии наблюдается повышение средних показателей</w:t>
            </w:r>
          </w:p>
        </w:tc>
        <w:tc>
          <w:tcPr>
            <w:tcW w:w="1358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 предметам русский язык и обществознание отмечается понижение средних показателей</w:t>
            </w:r>
          </w:p>
        </w:tc>
        <w:tc>
          <w:tcPr>
            <w:tcW w:w="1280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 предметам биология, история, обществознание произошло понижение средних показателей, по остальным предметам – положительная динамика</w:t>
            </w:r>
          </w:p>
        </w:tc>
        <w:tc>
          <w:tcPr>
            <w:tcW w:w="1358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 всем предметам наблюдается понижение средних показателей успеваемости, особую опасность вызывают предметы география, биология, история</w:t>
            </w:r>
          </w:p>
        </w:tc>
        <w:tc>
          <w:tcPr>
            <w:tcW w:w="1280" w:type="dxa"/>
            <w:gridSpan w:val="3"/>
          </w:tcPr>
          <w:p w:rsidR="00325D61" w:rsidRDefault="00325D61" w:rsidP="00325D6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Наблюдается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стабильность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данного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показателя</w:t>
            </w:r>
            <w:proofErr w:type="spellEnd"/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DB4B8D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25D61" w:rsidRPr="00325D61" w:rsidTr="00325D61">
        <w:trPr>
          <w:trHeight w:val="339"/>
        </w:trPr>
        <w:tc>
          <w:tcPr>
            <w:tcW w:w="1134" w:type="dxa"/>
          </w:tcPr>
          <w:p w:rsidR="00325D61" w:rsidRPr="00DB4B8D" w:rsidRDefault="00325D61" w:rsidP="00325D6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57" w:type="dxa"/>
          </w:tcPr>
          <w:p w:rsidR="00325D61" w:rsidRDefault="00325D61" w:rsidP="00325D61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качество</w:t>
            </w:r>
            <w:proofErr w:type="spellEnd"/>
          </w:p>
        </w:tc>
        <w:tc>
          <w:tcPr>
            <w:tcW w:w="1277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 русскому языку отличается качество от других учебных предметов (меньше на 12-14%)</w:t>
            </w:r>
          </w:p>
        </w:tc>
        <w:tc>
          <w:tcPr>
            <w:tcW w:w="1280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Средние показатели понизились на 7% из-за снижения показателя качества по предметам русский язык, биология, история</w:t>
            </w:r>
          </w:p>
        </w:tc>
        <w:tc>
          <w:tcPr>
            <w:tcW w:w="1358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Внимание привлекают предметы: русский язык, география, история, т.к. наблюдается понижение качества более, чем 4-5%</w:t>
            </w:r>
          </w:p>
        </w:tc>
        <w:tc>
          <w:tcPr>
            <w:tcW w:w="1280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Средний показатель качества снизился на 13%, т.к. по предмету биологии качество снизилось на 50%, снижено и по предмету история</w:t>
            </w:r>
          </w:p>
        </w:tc>
        <w:tc>
          <w:tcPr>
            <w:tcW w:w="1358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Средние показатели качества снизились на 13%, т.к. по русскому языку средний показатель качества стал ниже на 21%, по географии на 37%, по биологии на 46%, по истории на 11% и по физике на 32%</w:t>
            </w:r>
          </w:p>
        </w:tc>
        <w:tc>
          <w:tcPr>
            <w:tcW w:w="1280" w:type="dxa"/>
            <w:gridSpan w:val="3"/>
          </w:tcPr>
          <w:p w:rsidR="00325D61" w:rsidRPr="00325D61" w:rsidRDefault="00325D61" w:rsidP="00325D61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325D61">
              <w:rPr>
                <w:rFonts w:ascii="Times New Roman" w:hAnsi="Times New Roman"/>
                <w:sz w:val="14"/>
                <w:szCs w:val="14"/>
                <w:lang w:val="ru-RU"/>
              </w:rPr>
              <w:t>Показатели качества в основном стабильно, исключение составляют предметы физика и химия</w:t>
            </w:r>
          </w:p>
        </w:tc>
        <w:tc>
          <w:tcPr>
            <w:tcW w:w="390" w:type="dxa"/>
            <w:shd w:val="clear" w:color="auto" w:fill="DDD9C3" w:themeFill="background2" w:themeFillShade="E6"/>
          </w:tcPr>
          <w:p w:rsidR="00325D61" w:rsidRPr="00325D61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325D61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79" w:type="dxa"/>
            <w:shd w:val="clear" w:color="auto" w:fill="DDD9C3" w:themeFill="background2" w:themeFillShade="E6"/>
          </w:tcPr>
          <w:p w:rsidR="00325D61" w:rsidRPr="00325D61" w:rsidRDefault="00325D61" w:rsidP="00325D61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325D61" w:rsidRDefault="00325D61" w:rsidP="00325D61">
      <w:pPr>
        <w:rPr>
          <w:rFonts w:ascii="Times New Roman" w:hAnsi="Times New Roman"/>
          <w:sz w:val="20"/>
          <w:szCs w:val="20"/>
          <w:lang w:val="ru-RU"/>
        </w:rPr>
      </w:pPr>
    </w:p>
    <w:p w:rsidR="0037658A" w:rsidRPr="00325D61" w:rsidRDefault="0037658A" w:rsidP="00325D61">
      <w:pPr>
        <w:rPr>
          <w:rFonts w:ascii="Times New Roman" w:hAnsi="Times New Roman"/>
          <w:sz w:val="20"/>
          <w:szCs w:val="20"/>
          <w:lang w:val="ru-RU"/>
        </w:rPr>
      </w:pPr>
    </w:p>
    <w:p w:rsidR="00FC6FA5" w:rsidRPr="004331D8" w:rsidRDefault="00325D6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2.3</w:t>
      </w:r>
      <w:r w:rsidR="00987A65" w:rsidRPr="004331D8">
        <w:rPr>
          <w:b/>
          <w:bCs/>
          <w:color w:val="252525"/>
          <w:spacing w:val="-2"/>
          <w:sz w:val="42"/>
          <w:szCs w:val="42"/>
          <w:lang w:val="ru-RU"/>
        </w:rPr>
        <w:t>. Работа с кадрами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мероприятия, направленные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персонала.</w:t>
      </w:r>
    </w:p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реализовывались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="00325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показателям: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5"/>
        <w:gridCol w:w="2126"/>
        <w:gridCol w:w="2126"/>
      </w:tblGrid>
      <w:tr w:rsidR="006A7295" w:rsidRPr="00325D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4331D8" w:rsidRDefault="00987A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="00325D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 (за</w:t>
            </w:r>
            <w:r w:rsidR="00325D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отчетный</w:t>
            </w:r>
            <w:r w:rsidR="00325D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  <w:r w:rsidR="00325D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="00325D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сравнении</w:t>
            </w:r>
            <w:r w:rsidR="00325D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325D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предыдущим</w:t>
            </w:r>
            <w:r w:rsidR="00325D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годом) </w:t>
            </w:r>
          </w:p>
        </w:tc>
      </w:tr>
      <w:tr w:rsidR="006A72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4331D8" w:rsidRDefault="00FC6F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FC6FA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</w:t>
            </w:r>
            <w:proofErr w:type="spellEnd"/>
            <w:r w:rsidR="00D13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="00D13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proofErr w:type="spellEnd"/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4331D8" w:rsidRDefault="00987A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="00325D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6A7295" w:rsidRDefault="006A72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 w:rsidP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4331D8" w:rsidRDefault="00987A65">
            <w:pPr>
              <w:rPr>
                <w:lang w:val="ru-RU"/>
              </w:rPr>
            </w:pP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4331D8" w:rsidRDefault="00987A65">
            <w:pPr>
              <w:rPr>
                <w:lang w:val="ru-RU"/>
              </w:rPr>
            </w:pP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высшую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6A7295" w:rsidRDefault="006A72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ических</w:t>
            </w:r>
            <w:proofErr w:type="spellEnd"/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6A7295" w:rsidRDefault="006A72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4331D8" w:rsidRDefault="00987A65" w:rsidP="006A72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="006A72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(открытие учебные занятия, форумы, конференции, открытие методические дни)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6A7295" w:rsidRDefault="006A72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FC6FA5" w:rsidRPr="006A729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4331D8" w:rsidRDefault="00987A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Участие</w:t>
            </w:r>
            <w:r w:rsidR="006A72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="006A72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конкурсах</w:t>
            </w:r>
            <w:r w:rsidR="006A72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="006A72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мастерства</w:t>
            </w:r>
            <w:r w:rsidR="006A72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разного</w:t>
            </w:r>
            <w:r w:rsidR="006A72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1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уровня: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6A7295" w:rsidRDefault="006A72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Pr="006A7295" w:rsidRDefault="006A72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егиональный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72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6A72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87A65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6FA5" w:rsidRDefault="00987A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C6FA5" w:rsidRPr="004331D8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proofErr w:type="gramEnd"/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 2023/24 учебный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мероприятия:</w:t>
      </w:r>
    </w:p>
    <w:p w:rsidR="00FC6FA5" w:rsidRPr="004331D8" w:rsidRDefault="00987A6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круглый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«Обновленные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НОО, ООП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ООО, ООП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СОО: вопросы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FC6FA5" w:rsidRPr="004331D8" w:rsidRDefault="00987A6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районное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НОО, ООП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ООО, ООП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СОО (согласно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работы);</w:t>
      </w:r>
    </w:p>
    <w:p w:rsidR="00FC6FA5" w:rsidRDefault="006A7295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реализован план работы Школы молодого педагога (урок в системно-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деятельностном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подходе)</w:t>
      </w:r>
    </w:p>
    <w:p w:rsidR="006A7295" w:rsidRPr="006A7295" w:rsidRDefault="006A7295" w:rsidP="006A7295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результатам районного научно-практического форума «Первые шаги в науку» наблюдается повышение количества победителей и призеров проектных и исследовательских работ</w:t>
      </w:r>
    </w:p>
    <w:p w:rsidR="00FC6FA5" w:rsidRDefault="00987A65" w:rsidP="00D30698">
      <w:pPr>
        <w:rPr>
          <w:rFonts w:hAnsi="Times New Roman" w:cs="Times New Roman"/>
          <w:color w:val="000000"/>
          <w:sz w:val="24"/>
          <w:szCs w:val="24"/>
        </w:rPr>
      </w:pPr>
      <w:r w:rsidRPr="004331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: наблюдается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уровня— </w:t>
      </w:r>
      <w:r w:rsidR="006A7295">
        <w:rPr>
          <w:rFonts w:hAnsi="Times New Roman" w:cs="Times New Roman"/>
          <w:color w:val="000000"/>
          <w:sz w:val="24"/>
          <w:szCs w:val="24"/>
          <w:lang w:val="ru-RU"/>
        </w:rPr>
        <w:t>50% педагогов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30698" w:rsidRDefault="00D306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15%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подтвердили имеющуюся квалификационную категорию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7%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A65"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категорию. </w:t>
      </w:r>
    </w:p>
    <w:p w:rsidR="00FC6FA5" w:rsidRDefault="00987A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Положительные</w:t>
      </w:r>
      <w:proofErr w:type="spellEnd"/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6FA5" w:rsidRPr="004331D8" w:rsidRDefault="00987A6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педагогов (через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аттестацию, курсовую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подготовку);</w:t>
      </w:r>
    </w:p>
    <w:p w:rsidR="00FC6FA5" w:rsidRPr="004331D8" w:rsidRDefault="00987A6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активность (через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мастерства, реализацию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культурно-досуговой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</w:t>
      </w:r>
      <w:proofErr w:type="gramEnd"/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праздников, досугов, развлечений);</w:t>
      </w:r>
    </w:p>
    <w:p w:rsidR="00FC6FA5" w:rsidRPr="004331D8" w:rsidRDefault="00987A65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росту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самообразованию. Трансляция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уровнях (мастер-классы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и на уровне </w:t>
      </w:r>
      <w:proofErr w:type="gramStart"/>
      <w:r w:rsidR="00D30698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proofErr w:type="spellStart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proofErr w:type="gramEnd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-ресурсы</w:t>
      </w:r>
      <w:proofErr w:type="spellEnd"/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C6FA5" w:rsidRDefault="00987A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труда, требования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D306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1D8">
        <w:rPr>
          <w:rFonts w:hAnsi="Times New Roman" w:cs="Times New Roman"/>
          <w:color w:val="000000"/>
          <w:sz w:val="24"/>
          <w:szCs w:val="24"/>
          <w:lang w:val="ru-RU"/>
        </w:rPr>
        <w:t>объеме.</w:t>
      </w:r>
    </w:p>
    <w:p w:rsidR="00C43B59" w:rsidRDefault="00C4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B59" w:rsidRDefault="00C4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B59" w:rsidRDefault="00C4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B59" w:rsidRDefault="00C4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B59" w:rsidRDefault="00C4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B59" w:rsidRDefault="00C4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B59" w:rsidRDefault="00C4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B59" w:rsidRDefault="00C4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3B59" w:rsidRDefault="00C43B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38D2" w:rsidRDefault="008238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38D2" w:rsidRDefault="008238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38D2" w:rsidRDefault="008238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38D2" w:rsidRDefault="008238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9"/>
        <w:gridCol w:w="1048"/>
        <w:gridCol w:w="1643"/>
      </w:tblGrid>
      <w:tr w:rsidR="00C43B59" w:rsidRPr="00A76B9B" w:rsidTr="008F041F">
        <w:trPr>
          <w:cantSplit/>
        </w:trPr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43B59" w:rsidRPr="00A76B9B" w:rsidRDefault="00C43B59" w:rsidP="008F0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B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A76B9B">
              <w:rPr>
                <w:rFonts w:ascii="Times New Roman" w:hAnsi="Times New Roman"/>
                <w:sz w:val="24"/>
                <w:szCs w:val="24"/>
              </w:rPr>
              <w:t>Дзержинская</w:t>
            </w:r>
            <w:proofErr w:type="spellEnd"/>
            <w:r w:rsidRPr="00A7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B9B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Pr="00A7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B9B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A76B9B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1048" w:type="dxa"/>
            <w:vAlign w:val="bottom"/>
            <w:hideMark/>
          </w:tcPr>
          <w:p w:rsidR="00C43B59" w:rsidRPr="00A76B9B" w:rsidRDefault="00C43B59" w:rsidP="008F041F">
            <w:pPr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B9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76B9B">
              <w:rPr>
                <w:rFonts w:ascii="Times New Roman" w:hAnsi="Times New Roman"/>
                <w:sz w:val="24"/>
                <w:szCs w:val="24"/>
              </w:rPr>
              <w:t xml:space="preserve"> ОКПО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59" w:rsidRPr="00A76B9B" w:rsidRDefault="00C43B59" w:rsidP="008F0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B59" w:rsidRPr="00A76B9B" w:rsidRDefault="00C43B59" w:rsidP="00C43B59">
      <w:pPr>
        <w:spacing w:after="240"/>
        <w:ind w:right="2692"/>
        <w:jc w:val="center"/>
        <w:rPr>
          <w:rFonts w:ascii="Times New Roman" w:hAnsi="Times New Roman"/>
          <w:sz w:val="24"/>
          <w:szCs w:val="24"/>
        </w:rPr>
      </w:pPr>
      <w:r w:rsidRPr="00A76B9B">
        <w:rPr>
          <w:rFonts w:ascii="Times New Roman" w:hAnsi="Times New Roman"/>
          <w:sz w:val="24"/>
          <w:szCs w:val="24"/>
        </w:rPr>
        <w:t>(</w:t>
      </w:r>
      <w:proofErr w:type="spellStart"/>
      <w:r w:rsidRPr="00A76B9B">
        <w:rPr>
          <w:rFonts w:ascii="Times New Roman" w:hAnsi="Times New Roman"/>
          <w:sz w:val="24"/>
          <w:szCs w:val="24"/>
        </w:rPr>
        <w:t>наименование</w:t>
      </w:r>
      <w:proofErr w:type="spellEnd"/>
      <w:r w:rsidRPr="00A76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6B9B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A76B9B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1687"/>
        <w:gridCol w:w="1687"/>
      </w:tblGrid>
      <w:tr w:rsidR="00C43B59" w:rsidRPr="00A76B9B" w:rsidTr="008F041F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C43B59" w:rsidRPr="00A76B9B" w:rsidRDefault="00C43B59" w:rsidP="008F041F">
            <w:pPr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59" w:rsidRPr="00A76B9B" w:rsidRDefault="00C43B59" w:rsidP="008F0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B9B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A7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B9B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59" w:rsidRPr="00A76B9B" w:rsidRDefault="00C43B59" w:rsidP="008F0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B9B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A76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B9B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proofErr w:type="spellEnd"/>
          </w:p>
        </w:tc>
      </w:tr>
      <w:tr w:rsidR="00C43B59" w:rsidRPr="00A76B9B" w:rsidTr="008F041F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3B59" w:rsidRPr="00A76B9B" w:rsidRDefault="00C43B59" w:rsidP="008F041F">
            <w:pPr>
              <w:ind w:right="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6B9B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B59" w:rsidRPr="00A76B9B" w:rsidRDefault="00C43B59" w:rsidP="008F04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B59" w:rsidRPr="00A76B9B" w:rsidRDefault="00C43B59" w:rsidP="008F04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.06.2024</w:t>
            </w:r>
          </w:p>
        </w:tc>
      </w:tr>
    </w:tbl>
    <w:p w:rsidR="00C43B59" w:rsidRPr="00A76B9B" w:rsidRDefault="00C43B59" w:rsidP="00C43B59">
      <w:pPr>
        <w:rPr>
          <w:rFonts w:ascii="Times New Roman" w:hAnsi="Times New Roman"/>
          <w:sz w:val="24"/>
          <w:szCs w:val="24"/>
        </w:rPr>
      </w:pPr>
    </w:p>
    <w:p w:rsidR="00C43B59" w:rsidRPr="008238D2" w:rsidRDefault="00C43B59" w:rsidP="008238D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38D2">
        <w:rPr>
          <w:rFonts w:ascii="Times New Roman" w:hAnsi="Times New Roman"/>
          <w:sz w:val="28"/>
          <w:szCs w:val="28"/>
          <w:lang w:val="ru-RU"/>
        </w:rPr>
        <w:t xml:space="preserve">«По </w:t>
      </w:r>
      <w:r w:rsidRPr="008238D2">
        <w:rPr>
          <w:rFonts w:ascii="Times New Roman" w:hAnsi="Times New Roman"/>
          <w:sz w:val="28"/>
          <w:szCs w:val="28"/>
          <w:lang w:val="ru-RU"/>
        </w:rPr>
        <w:t>результатам работы МБОУ Дзержинская средняя школа №2 за 2023-2024 учебный год</w:t>
      </w:r>
      <w:r w:rsidRPr="008238D2">
        <w:rPr>
          <w:rFonts w:ascii="Times New Roman" w:hAnsi="Times New Roman"/>
          <w:sz w:val="28"/>
          <w:szCs w:val="28"/>
          <w:lang w:val="ru-RU"/>
        </w:rPr>
        <w:t>»</w:t>
      </w:r>
    </w:p>
    <w:p w:rsidR="00C43B59" w:rsidRPr="008238D2" w:rsidRDefault="00C43B59" w:rsidP="008238D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38D2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gramStart"/>
      <w:r w:rsidRPr="008238D2">
        <w:rPr>
          <w:rFonts w:ascii="Times New Roman" w:hAnsi="Times New Roman"/>
          <w:sz w:val="28"/>
          <w:szCs w:val="28"/>
          <w:lang w:val="ru-RU"/>
        </w:rPr>
        <w:t>основании  аналитической</w:t>
      </w:r>
      <w:proofErr w:type="gramEnd"/>
      <w:r w:rsidRPr="008238D2">
        <w:rPr>
          <w:rFonts w:ascii="Times New Roman" w:hAnsi="Times New Roman"/>
          <w:sz w:val="28"/>
          <w:szCs w:val="28"/>
          <w:lang w:val="ru-RU"/>
        </w:rPr>
        <w:t xml:space="preserve"> справки, подготовленной заместителем  директора школы по  УВР Гороховой Е.В.,</w:t>
      </w:r>
      <w:r w:rsidRPr="008238D2">
        <w:rPr>
          <w:rFonts w:ascii="Times New Roman" w:hAnsi="Times New Roman"/>
          <w:sz w:val="28"/>
          <w:szCs w:val="28"/>
          <w:lang w:val="ru-RU"/>
        </w:rPr>
        <w:t xml:space="preserve"> заместителем директора по МР </w:t>
      </w:r>
      <w:proofErr w:type="spellStart"/>
      <w:r w:rsidRPr="008238D2">
        <w:rPr>
          <w:rFonts w:ascii="Times New Roman" w:hAnsi="Times New Roman"/>
          <w:sz w:val="28"/>
          <w:szCs w:val="28"/>
          <w:lang w:val="ru-RU"/>
        </w:rPr>
        <w:t>Поруновой</w:t>
      </w:r>
      <w:proofErr w:type="spellEnd"/>
      <w:r w:rsidRPr="008238D2">
        <w:rPr>
          <w:rFonts w:ascii="Times New Roman" w:hAnsi="Times New Roman"/>
          <w:sz w:val="28"/>
          <w:szCs w:val="28"/>
          <w:lang w:val="ru-RU"/>
        </w:rPr>
        <w:t xml:space="preserve"> Н.В., </w:t>
      </w:r>
      <w:r w:rsidRPr="008238D2">
        <w:rPr>
          <w:rFonts w:ascii="Times New Roman" w:hAnsi="Times New Roman"/>
          <w:sz w:val="28"/>
          <w:szCs w:val="28"/>
          <w:lang w:val="ru-RU"/>
        </w:rPr>
        <w:t xml:space="preserve"> отражающей результаты и сравнительный анализ  </w:t>
      </w:r>
      <w:r w:rsidRPr="008238D2">
        <w:rPr>
          <w:rFonts w:ascii="Times New Roman" w:hAnsi="Times New Roman"/>
          <w:sz w:val="28"/>
          <w:szCs w:val="28"/>
          <w:lang w:val="ru-RU"/>
        </w:rPr>
        <w:t>образовательной деятельности</w:t>
      </w:r>
      <w:r w:rsidRPr="008238D2">
        <w:rPr>
          <w:rFonts w:ascii="Times New Roman" w:hAnsi="Times New Roman"/>
          <w:sz w:val="28"/>
          <w:szCs w:val="28"/>
          <w:lang w:val="ru-RU"/>
        </w:rPr>
        <w:t>,</w:t>
      </w:r>
    </w:p>
    <w:p w:rsidR="00C43B59" w:rsidRPr="008238D2" w:rsidRDefault="00C43B59" w:rsidP="008238D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38D2">
        <w:rPr>
          <w:rFonts w:ascii="Times New Roman" w:hAnsi="Times New Roman"/>
          <w:sz w:val="28"/>
          <w:szCs w:val="28"/>
          <w:lang w:val="ru-RU"/>
        </w:rPr>
        <w:t>ПРИКАЗЫВАЮ:</w:t>
      </w:r>
    </w:p>
    <w:p w:rsidR="00C43B59" w:rsidRPr="008238D2" w:rsidRDefault="00C43B59" w:rsidP="008238D2">
      <w:pPr>
        <w:pStyle w:val="a3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38D2">
        <w:rPr>
          <w:rFonts w:ascii="Times New Roman" w:hAnsi="Times New Roman"/>
          <w:sz w:val="28"/>
          <w:szCs w:val="28"/>
          <w:lang w:val="ru-RU"/>
        </w:rPr>
        <w:t>Руководителям ШМО рассмотреть результаты образовательной деятельности, отраженные в аналитической справке</w:t>
      </w:r>
    </w:p>
    <w:p w:rsidR="00C43B59" w:rsidRPr="008238D2" w:rsidRDefault="00C43B59" w:rsidP="008238D2">
      <w:pPr>
        <w:pStyle w:val="a3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38D2">
        <w:rPr>
          <w:rFonts w:ascii="Times New Roman" w:hAnsi="Times New Roman"/>
          <w:sz w:val="28"/>
          <w:szCs w:val="28"/>
          <w:lang w:val="ru-RU"/>
        </w:rPr>
        <w:t>Руководителям ШМО учителей математики и естественнонаучного цикла обратить внимание на подготовку обучающихся к государственной итоговой аттестации по программам основного и среднего общего образования</w:t>
      </w:r>
      <w:r w:rsidR="008238D2" w:rsidRPr="008238D2">
        <w:rPr>
          <w:rFonts w:ascii="Times New Roman" w:hAnsi="Times New Roman"/>
          <w:sz w:val="28"/>
          <w:szCs w:val="28"/>
          <w:lang w:val="ru-RU"/>
        </w:rPr>
        <w:t xml:space="preserve"> с целью повышения результатов ОГЭ и ЕГЭ.</w:t>
      </w:r>
    </w:p>
    <w:p w:rsidR="008238D2" w:rsidRPr="008238D2" w:rsidRDefault="008238D2" w:rsidP="008238D2">
      <w:pPr>
        <w:pStyle w:val="a3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38D2">
        <w:rPr>
          <w:rFonts w:ascii="Times New Roman" w:hAnsi="Times New Roman"/>
          <w:sz w:val="28"/>
          <w:szCs w:val="28"/>
          <w:lang w:val="ru-RU"/>
        </w:rPr>
        <w:t xml:space="preserve">Заместителю директора по УВР Гороховой Е.В. включить в план </w:t>
      </w:r>
      <w:proofErr w:type="spellStart"/>
      <w:r w:rsidRPr="008238D2">
        <w:rPr>
          <w:rFonts w:ascii="Times New Roman" w:hAnsi="Times New Roman"/>
          <w:sz w:val="28"/>
          <w:szCs w:val="28"/>
          <w:lang w:val="ru-RU"/>
        </w:rPr>
        <w:t>внутришкольного</w:t>
      </w:r>
      <w:proofErr w:type="spellEnd"/>
      <w:r w:rsidRPr="008238D2">
        <w:rPr>
          <w:rFonts w:ascii="Times New Roman" w:hAnsi="Times New Roman"/>
          <w:sz w:val="28"/>
          <w:szCs w:val="28"/>
          <w:lang w:val="ru-RU"/>
        </w:rPr>
        <w:t xml:space="preserve"> контроля на 2024-2025 учебный план вопросы:</w:t>
      </w:r>
    </w:p>
    <w:p w:rsidR="008238D2" w:rsidRPr="008238D2" w:rsidRDefault="008238D2" w:rsidP="008238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38D2">
        <w:rPr>
          <w:rFonts w:ascii="Times New Roman" w:hAnsi="Times New Roman"/>
          <w:sz w:val="28"/>
          <w:szCs w:val="28"/>
          <w:lang w:val="ru-RU"/>
        </w:rPr>
        <w:t>А)качественная</w:t>
      </w:r>
      <w:proofErr w:type="gramEnd"/>
      <w:r w:rsidRPr="008238D2">
        <w:rPr>
          <w:rFonts w:ascii="Times New Roman" w:hAnsi="Times New Roman"/>
          <w:sz w:val="28"/>
          <w:szCs w:val="28"/>
          <w:lang w:val="ru-RU"/>
        </w:rPr>
        <w:t xml:space="preserve"> подготовка обучающихся к Всероссийским проверочным работам;</w:t>
      </w:r>
    </w:p>
    <w:p w:rsidR="008238D2" w:rsidRPr="008238D2" w:rsidRDefault="008238D2" w:rsidP="008238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38D2">
        <w:rPr>
          <w:rFonts w:ascii="Times New Roman" w:hAnsi="Times New Roman"/>
          <w:sz w:val="28"/>
          <w:szCs w:val="28"/>
          <w:lang w:val="ru-RU"/>
        </w:rPr>
        <w:t>Б) Качественная организация консультативных занятий и посещение их обучающимися 9,11-х классов</w:t>
      </w:r>
    </w:p>
    <w:p w:rsidR="008238D2" w:rsidRPr="008238D2" w:rsidRDefault="008238D2" w:rsidP="008238D2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238D2">
        <w:rPr>
          <w:rFonts w:ascii="Times New Roman" w:hAnsi="Times New Roman"/>
          <w:sz w:val="28"/>
          <w:szCs w:val="28"/>
          <w:lang w:val="ru-RU"/>
        </w:rPr>
        <w:t>В)Качество</w:t>
      </w:r>
      <w:proofErr w:type="gramEnd"/>
      <w:r w:rsidRPr="008238D2">
        <w:rPr>
          <w:rFonts w:ascii="Times New Roman" w:hAnsi="Times New Roman"/>
          <w:sz w:val="28"/>
          <w:szCs w:val="28"/>
          <w:lang w:val="ru-RU"/>
        </w:rPr>
        <w:t xml:space="preserve"> преподавания предметов, по которым наблюдается резкая отрицательная динамика по итогам 2023-2024 учебного года (математика, физика, английский язык, биология, география)</w:t>
      </w:r>
    </w:p>
    <w:p w:rsidR="008238D2" w:rsidRPr="008238D2" w:rsidRDefault="008238D2" w:rsidP="008238D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38D2">
        <w:rPr>
          <w:rFonts w:ascii="Times New Roman" w:hAnsi="Times New Roman"/>
          <w:sz w:val="28"/>
          <w:szCs w:val="28"/>
          <w:lang w:val="ru-RU"/>
        </w:rPr>
        <w:t xml:space="preserve">     4.  Контроль за исполнением данного приказа оставляю за собой.</w:t>
      </w:r>
    </w:p>
    <w:p w:rsidR="00C43B59" w:rsidRPr="004331D8" w:rsidRDefault="008238D2" w:rsidP="008238D2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238D2">
        <w:rPr>
          <w:rFonts w:ascii="Times New Roman" w:hAnsi="Times New Roman"/>
          <w:sz w:val="28"/>
          <w:szCs w:val="28"/>
          <w:lang w:val="ru-RU"/>
        </w:rPr>
        <w:t>Директор  школы</w:t>
      </w:r>
      <w:proofErr w:type="gramEnd"/>
      <w:r w:rsidRPr="008238D2">
        <w:rPr>
          <w:rFonts w:ascii="Times New Roman" w:hAnsi="Times New Roman"/>
          <w:sz w:val="28"/>
          <w:szCs w:val="28"/>
          <w:lang w:val="ru-RU"/>
        </w:rPr>
        <w:t>:                                                      Н.Н. Иванова</w:t>
      </w:r>
      <w:bookmarkStart w:id="0" w:name="_GoBack"/>
      <w:bookmarkEnd w:id="0"/>
    </w:p>
    <w:sectPr w:rsidR="00C43B59" w:rsidRPr="004331D8" w:rsidSect="008238D2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6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60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D2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56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15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30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96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A1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B04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24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942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B0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36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D83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616D5"/>
    <w:multiLevelType w:val="multilevel"/>
    <w:tmpl w:val="4454BE84"/>
    <w:lvl w:ilvl="0">
      <w:start w:val="1"/>
      <w:numFmt w:val="decimal"/>
      <w:lvlText w:val="%1"/>
      <w:lvlJc w:val="left"/>
      <w:pPr>
        <w:ind w:left="360" w:hanging="360"/>
      </w:pPr>
      <w:rPr>
        <w:rFonts w:hAnsi="Times New Roman"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Times New Roman" w:cs="Times New Roman" w:hint="default"/>
        <w:color w:val="000000"/>
      </w:rPr>
    </w:lvl>
  </w:abstractNum>
  <w:abstractNum w:abstractNumId="16" w15:restartNumberingAfterBreak="0">
    <w:nsid w:val="32A05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D7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42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D0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60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C4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3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07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52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83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45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ED3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541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93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7376BF"/>
    <w:multiLevelType w:val="multilevel"/>
    <w:tmpl w:val="BED44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2224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E13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539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704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01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E15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E36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922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C27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A85E70"/>
    <w:multiLevelType w:val="hybridMultilevel"/>
    <w:tmpl w:val="9DA8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5"/>
  </w:num>
  <w:num w:numId="4">
    <w:abstractNumId w:val="38"/>
  </w:num>
  <w:num w:numId="5">
    <w:abstractNumId w:val="16"/>
  </w:num>
  <w:num w:numId="6">
    <w:abstractNumId w:val="19"/>
  </w:num>
  <w:num w:numId="7">
    <w:abstractNumId w:val="23"/>
  </w:num>
  <w:num w:numId="8">
    <w:abstractNumId w:val="5"/>
  </w:num>
  <w:num w:numId="9">
    <w:abstractNumId w:val="8"/>
  </w:num>
  <w:num w:numId="10">
    <w:abstractNumId w:val="3"/>
  </w:num>
  <w:num w:numId="11">
    <w:abstractNumId w:val="17"/>
  </w:num>
  <w:num w:numId="12">
    <w:abstractNumId w:val="33"/>
  </w:num>
  <w:num w:numId="13">
    <w:abstractNumId w:val="18"/>
  </w:num>
  <w:num w:numId="14">
    <w:abstractNumId w:val="0"/>
  </w:num>
  <w:num w:numId="15">
    <w:abstractNumId w:val="12"/>
  </w:num>
  <w:num w:numId="16">
    <w:abstractNumId w:val="31"/>
  </w:num>
  <w:num w:numId="17">
    <w:abstractNumId w:val="1"/>
  </w:num>
  <w:num w:numId="18">
    <w:abstractNumId w:val="22"/>
  </w:num>
  <w:num w:numId="19">
    <w:abstractNumId w:val="34"/>
  </w:num>
  <w:num w:numId="20">
    <w:abstractNumId w:val="25"/>
  </w:num>
  <w:num w:numId="21">
    <w:abstractNumId w:val="20"/>
  </w:num>
  <w:num w:numId="22">
    <w:abstractNumId w:val="7"/>
  </w:num>
  <w:num w:numId="23">
    <w:abstractNumId w:val="13"/>
  </w:num>
  <w:num w:numId="24">
    <w:abstractNumId w:val="26"/>
  </w:num>
  <w:num w:numId="25">
    <w:abstractNumId w:val="24"/>
  </w:num>
  <w:num w:numId="26">
    <w:abstractNumId w:val="2"/>
  </w:num>
  <w:num w:numId="27">
    <w:abstractNumId w:val="27"/>
  </w:num>
  <w:num w:numId="28">
    <w:abstractNumId w:val="29"/>
  </w:num>
  <w:num w:numId="29">
    <w:abstractNumId w:val="21"/>
  </w:num>
  <w:num w:numId="30">
    <w:abstractNumId w:val="6"/>
  </w:num>
  <w:num w:numId="31">
    <w:abstractNumId w:val="14"/>
  </w:num>
  <w:num w:numId="32">
    <w:abstractNumId w:val="11"/>
  </w:num>
  <w:num w:numId="33">
    <w:abstractNumId w:val="9"/>
  </w:num>
  <w:num w:numId="34">
    <w:abstractNumId w:val="32"/>
  </w:num>
  <w:num w:numId="35">
    <w:abstractNumId w:val="28"/>
  </w:num>
  <w:num w:numId="36">
    <w:abstractNumId w:val="39"/>
  </w:num>
  <w:num w:numId="37">
    <w:abstractNumId w:val="10"/>
  </w:num>
  <w:num w:numId="38">
    <w:abstractNumId w:val="36"/>
  </w:num>
  <w:num w:numId="39">
    <w:abstractNumId w:val="30"/>
  </w:num>
  <w:num w:numId="40">
    <w:abstractNumId w:val="1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00A9"/>
    <w:rsid w:val="000B1AAA"/>
    <w:rsid w:val="000D11C4"/>
    <w:rsid w:val="0010641E"/>
    <w:rsid w:val="001170BF"/>
    <w:rsid w:val="001509C3"/>
    <w:rsid w:val="001B4FA3"/>
    <w:rsid w:val="002B0311"/>
    <w:rsid w:val="002D33B1"/>
    <w:rsid w:val="002D3591"/>
    <w:rsid w:val="002E3793"/>
    <w:rsid w:val="00325D61"/>
    <w:rsid w:val="003514A0"/>
    <w:rsid w:val="00374395"/>
    <w:rsid w:val="0037658A"/>
    <w:rsid w:val="003E7627"/>
    <w:rsid w:val="004158D2"/>
    <w:rsid w:val="004331D8"/>
    <w:rsid w:val="00480356"/>
    <w:rsid w:val="004F7E17"/>
    <w:rsid w:val="00512B4B"/>
    <w:rsid w:val="005A05CE"/>
    <w:rsid w:val="005B3493"/>
    <w:rsid w:val="006110B9"/>
    <w:rsid w:val="006263FF"/>
    <w:rsid w:val="00653AF6"/>
    <w:rsid w:val="00656A69"/>
    <w:rsid w:val="006A7295"/>
    <w:rsid w:val="006C53B0"/>
    <w:rsid w:val="006F58E3"/>
    <w:rsid w:val="007A0C57"/>
    <w:rsid w:val="00803DBE"/>
    <w:rsid w:val="008238D2"/>
    <w:rsid w:val="00911058"/>
    <w:rsid w:val="009450D5"/>
    <w:rsid w:val="00947221"/>
    <w:rsid w:val="00961AFB"/>
    <w:rsid w:val="00963D19"/>
    <w:rsid w:val="00987A65"/>
    <w:rsid w:val="00A54E09"/>
    <w:rsid w:val="00A855F8"/>
    <w:rsid w:val="00B6065E"/>
    <w:rsid w:val="00B73A5A"/>
    <w:rsid w:val="00BA07E8"/>
    <w:rsid w:val="00C34B11"/>
    <w:rsid w:val="00C43B59"/>
    <w:rsid w:val="00C95369"/>
    <w:rsid w:val="00D13E52"/>
    <w:rsid w:val="00D236EE"/>
    <w:rsid w:val="00D27BEF"/>
    <w:rsid w:val="00D30698"/>
    <w:rsid w:val="00DF6FB7"/>
    <w:rsid w:val="00E438A1"/>
    <w:rsid w:val="00F01E19"/>
    <w:rsid w:val="00F52F9C"/>
    <w:rsid w:val="00F542F7"/>
    <w:rsid w:val="00F95DE8"/>
    <w:rsid w:val="00FC6FA5"/>
    <w:rsid w:val="00FD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2BE0"/>
  <w15:docId w15:val="{DFF2D28E-D0C6-4579-8748-1E720D66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987A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7A65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87A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7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9536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35</Pages>
  <Words>7761</Words>
  <Characters>44242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dc:description>Подготовлено экспертами Актион-МЦФЭР</dc:description>
  <cp:lastModifiedBy>Горохова</cp:lastModifiedBy>
  <cp:revision>15</cp:revision>
  <cp:lastPrinted>2024-06-17T05:57:00Z</cp:lastPrinted>
  <dcterms:created xsi:type="dcterms:W3CDTF">2024-06-13T05:30:00Z</dcterms:created>
  <dcterms:modified xsi:type="dcterms:W3CDTF">2024-06-17T06:43:00Z</dcterms:modified>
</cp:coreProperties>
</file>